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065A89">
        <w:rPr>
          <w:rFonts w:eastAsia="Calibri"/>
          <w:sz w:val="20"/>
          <w:szCs w:val="20"/>
          <w:lang w:eastAsia="en-US"/>
        </w:rPr>
        <w:t>112-01/24</w:t>
      </w:r>
      <w:r w:rsidR="004F4205">
        <w:rPr>
          <w:rFonts w:eastAsia="Calibri"/>
          <w:sz w:val="20"/>
          <w:szCs w:val="20"/>
          <w:lang w:eastAsia="en-US"/>
        </w:rPr>
        <w:t>-01</w:t>
      </w:r>
      <w:r w:rsidR="009D35B5">
        <w:rPr>
          <w:rFonts w:eastAsia="Calibri"/>
          <w:sz w:val="20"/>
          <w:szCs w:val="20"/>
          <w:lang w:eastAsia="en-US"/>
        </w:rPr>
        <w:t>/1</w:t>
      </w:r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065A89">
        <w:rPr>
          <w:rFonts w:eastAsia="Calibri"/>
          <w:sz w:val="20"/>
          <w:szCs w:val="20"/>
          <w:lang w:eastAsia="en-US"/>
        </w:rPr>
        <w:t>2155-1-12-01-24</w:t>
      </w:r>
      <w:bookmarkStart w:id="0" w:name="_GoBack"/>
      <w:bookmarkEnd w:id="0"/>
      <w:r w:rsidR="004F4205">
        <w:rPr>
          <w:rFonts w:eastAsia="Calibri"/>
          <w:sz w:val="20"/>
          <w:szCs w:val="20"/>
          <w:lang w:eastAsia="en-US"/>
        </w:rPr>
        <w:t>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</w:t>
      </w:r>
      <w:r w:rsidR="00065A89">
        <w:rPr>
          <w:rFonts w:eastAsia="Calibri"/>
          <w:sz w:val="20"/>
          <w:szCs w:val="20"/>
          <w:lang w:eastAsia="en-US"/>
        </w:rPr>
        <w:t>10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. </w:t>
      </w:r>
      <w:r w:rsidR="00065A89">
        <w:rPr>
          <w:rFonts w:eastAsia="Calibri"/>
          <w:sz w:val="20"/>
          <w:szCs w:val="20"/>
          <w:lang w:eastAsia="en-US"/>
        </w:rPr>
        <w:t>siječnja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 w:rsidR="00065A89">
        <w:rPr>
          <w:rFonts w:eastAsia="Calibri"/>
          <w:sz w:val="20"/>
          <w:szCs w:val="20"/>
          <w:lang w:eastAsia="en-US"/>
        </w:rPr>
        <w:t>24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>
        <w:rPr>
          <w:sz w:val="20"/>
          <w:szCs w:val="20"/>
        </w:rPr>
        <w:t>.</w:t>
      </w:r>
      <w:r w:rsidRPr="00AA2F2E">
        <w:rPr>
          <w:sz w:val="20"/>
          <w:szCs w:val="20"/>
        </w:rPr>
        <w:t>0</w:t>
      </w:r>
      <w:r>
        <w:rPr>
          <w:sz w:val="20"/>
          <w:szCs w:val="20"/>
        </w:rPr>
        <w:t xml:space="preserve">  i 151/22.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A83EE2" w:rsidP="00A83E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06362">
        <w:rPr>
          <w:b/>
          <w:sz w:val="20"/>
          <w:szCs w:val="20"/>
        </w:rPr>
        <w:t xml:space="preserve">UČITELJ/ICA </w:t>
      </w:r>
      <w:r w:rsidR="00104D63">
        <w:rPr>
          <w:b/>
          <w:sz w:val="20"/>
          <w:szCs w:val="20"/>
        </w:rPr>
        <w:t>GITARE</w:t>
      </w:r>
      <w:r w:rsidR="00933D0D" w:rsidRPr="00AA2F2E">
        <w:rPr>
          <w:b/>
          <w:sz w:val="20"/>
          <w:szCs w:val="20"/>
        </w:rPr>
        <w:t xml:space="preserve"> </w:t>
      </w:r>
      <w:r w:rsidR="00933D0D" w:rsidRPr="00AA2F2E">
        <w:rPr>
          <w:sz w:val="20"/>
          <w:szCs w:val="20"/>
        </w:rPr>
        <w:t xml:space="preserve">– 1  izvršitelj, na  </w:t>
      </w:r>
      <w:r w:rsidR="009E10A0">
        <w:rPr>
          <w:sz w:val="20"/>
          <w:szCs w:val="20"/>
        </w:rPr>
        <w:t>ne</w:t>
      </w:r>
      <w:r w:rsidR="00933D0D" w:rsidRPr="00AA2F2E">
        <w:rPr>
          <w:sz w:val="20"/>
          <w:szCs w:val="20"/>
        </w:rPr>
        <w:t xml:space="preserve">određeno </w:t>
      </w:r>
      <w:r w:rsidR="001843BF">
        <w:rPr>
          <w:sz w:val="20"/>
          <w:szCs w:val="20"/>
        </w:rPr>
        <w:t xml:space="preserve">vrijeme </w:t>
      </w:r>
      <w:r w:rsidR="00FB0ADC">
        <w:rPr>
          <w:sz w:val="20"/>
          <w:szCs w:val="20"/>
        </w:rPr>
        <w:t>s nepunim</w:t>
      </w:r>
      <w:r w:rsidR="00720A5F">
        <w:rPr>
          <w:sz w:val="20"/>
          <w:szCs w:val="20"/>
        </w:rPr>
        <w:t xml:space="preserve"> radn</w:t>
      </w:r>
      <w:r w:rsidR="00FB0ADC">
        <w:rPr>
          <w:sz w:val="20"/>
          <w:szCs w:val="20"/>
        </w:rPr>
        <w:t>im</w:t>
      </w:r>
      <w:r w:rsidR="00720A5F">
        <w:rPr>
          <w:sz w:val="20"/>
          <w:szCs w:val="20"/>
        </w:rPr>
        <w:t xml:space="preserve"> </w:t>
      </w:r>
      <w:r w:rsidR="00FB0ADC">
        <w:rPr>
          <w:sz w:val="20"/>
          <w:szCs w:val="20"/>
        </w:rPr>
        <w:t>vremenom</w:t>
      </w:r>
      <w:r w:rsidR="00933D0D" w:rsidRPr="00AA2F2E">
        <w:rPr>
          <w:sz w:val="20"/>
          <w:szCs w:val="20"/>
        </w:rPr>
        <w:t xml:space="preserve"> (</w:t>
      </w:r>
      <w:r w:rsidR="00104D63">
        <w:rPr>
          <w:sz w:val="20"/>
          <w:szCs w:val="20"/>
        </w:rPr>
        <w:t>25</w:t>
      </w:r>
      <w:r w:rsidR="003F2839">
        <w:rPr>
          <w:sz w:val="20"/>
          <w:szCs w:val="20"/>
        </w:rPr>
        <w:t xml:space="preserve"> sati tjedno</w:t>
      </w:r>
      <w:r w:rsidR="00104D63">
        <w:rPr>
          <w:sz w:val="20"/>
          <w:szCs w:val="20"/>
        </w:rPr>
        <w:t xml:space="preserve"> odnosno 14 sati neposredne nastave</w:t>
      </w:r>
      <w:r w:rsidR="003F2839">
        <w:rPr>
          <w:sz w:val="20"/>
          <w:szCs w:val="20"/>
        </w:rPr>
        <w:t>).</w:t>
      </w:r>
    </w:p>
    <w:p w:rsidR="00A83EE2" w:rsidRPr="00AA2F2E" w:rsidRDefault="00933D0D" w:rsidP="00770830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Mjesto rada:  </w:t>
      </w:r>
      <w:r w:rsidR="009E10A0">
        <w:rPr>
          <w:sz w:val="20"/>
          <w:szCs w:val="20"/>
        </w:rPr>
        <w:t>Omiš</w:t>
      </w:r>
      <w:r w:rsidR="00104D63">
        <w:rPr>
          <w:sz w:val="20"/>
          <w:szCs w:val="20"/>
        </w:rPr>
        <w:t>-</w:t>
      </w:r>
      <w:proofErr w:type="spellStart"/>
      <w:r w:rsidR="00104D63">
        <w:rPr>
          <w:sz w:val="20"/>
          <w:szCs w:val="20"/>
        </w:rPr>
        <w:t>Kostanje</w:t>
      </w:r>
      <w:proofErr w:type="spellEnd"/>
      <w:r w:rsidR="00104D63">
        <w:rPr>
          <w:sz w:val="20"/>
          <w:szCs w:val="20"/>
        </w:rPr>
        <w:t>-</w:t>
      </w:r>
      <w:proofErr w:type="spellStart"/>
      <w:r w:rsidR="00104D63">
        <w:rPr>
          <w:sz w:val="20"/>
          <w:szCs w:val="20"/>
        </w:rPr>
        <w:t>Podstrana</w:t>
      </w:r>
      <w:proofErr w:type="spellEnd"/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933D0D" w:rsidRPr="00770830" w:rsidRDefault="00933D0D" w:rsidP="00A83EE2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Pr="00AA2F2E">
        <w:rPr>
          <w:sz w:val="20"/>
          <w:szCs w:val="20"/>
        </w:rPr>
        <w:t>kandidati moraju ispuniti i</w:t>
      </w:r>
      <w:r w:rsidR="00770830">
        <w:rPr>
          <w:sz w:val="20"/>
          <w:szCs w:val="20"/>
        </w:rPr>
        <w:t xml:space="preserve"> </w:t>
      </w:r>
      <w:r w:rsidRPr="00770830">
        <w:rPr>
          <w:sz w:val="20"/>
          <w:szCs w:val="20"/>
        </w:rPr>
        <w:t xml:space="preserve">posebne uvjete: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- odgovarajuća vrsta i razina obrazovanja iz članka 105. stavka 5. Zakona o odgoju i obrazovanju u osnovnoj i srednjoj školi (Narodne novine, broj 87/08., 86/09, 92/10.,105/10.,90/11., 16/12. , 86/12., 94/13, 1</w:t>
      </w:r>
      <w:r>
        <w:rPr>
          <w:sz w:val="20"/>
          <w:szCs w:val="20"/>
        </w:rPr>
        <w:t>52/14. ,7/17., 68/18. ,98/19. ,</w:t>
      </w:r>
      <w:r w:rsidRPr="00AA2F2E">
        <w:rPr>
          <w:sz w:val="20"/>
          <w:szCs w:val="20"/>
        </w:rPr>
        <w:t xml:space="preserve"> 64/20.</w:t>
      </w:r>
      <w:r>
        <w:rPr>
          <w:sz w:val="20"/>
          <w:szCs w:val="20"/>
        </w:rPr>
        <w:t xml:space="preserve"> i 151/22</w:t>
      </w:r>
      <w:r w:rsidRPr="00AA2F2E">
        <w:rPr>
          <w:sz w:val="20"/>
          <w:szCs w:val="20"/>
        </w:rPr>
        <w:t>;  u daljnjem</w:t>
      </w:r>
      <w:r w:rsidR="009E10A0">
        <w:rPr>
          <w:sz w:val="20"/>
          <w:szCs w:val="20"/>
        </w:rPr>
        <w:t xml:space="preserve"> tekstu: Zakon)</w:t>
      </w:r>
      <w:r w:rsidR="00C06362">
        <w:rPr>
          <w:sz w:val="20"/>
          <w:szCs w:val="20"/>
        </w:rPr>
        <w:t>, te iz članka 5</w:t>
      </w:r>
      <w:r w:rsidR="009E10A0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>Pravilnika o odgovarajućoj vrsti obrazovanja učitelja i stručnih suradnika u osnovnoj školi (Narodne novine, broj 6/19. i 75/20.).</w:t>
      </w:r>
    </w:p>
    <w:p w:rsidR="00770830" w:rsidRDefault="00770830" w:rsidP="00933D0D">
      <w:pPr>
        <w:jc w:val="both"/>
        <w:rPr>
          <w:b/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odgovarajućoj vrsti  i razini obrazovanja ( preslika diplome o završenom studiju),</w:t>
      </w:r>
    </w:p>
    <w:p w:rsidR="00933D0D" w:rsidRPr="00AA2F2E" w:rsidRDefault="00933D0D" w:rsidP="00933D0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položenom stručnom ispitu za učitelja ako  kandidat ima položen stručni ispit odnosno dokaz  sukladno članku 157. stavku 1.  i 2.</w:t>
      </w:r>
      <w:r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Zakona da je oslobođen obveze polaganja stručnog ispita,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bude izabran dužan je dostaviti  izvornike ili preslike ovjerene od strane javnog bilježnika traženih isprava prije zaključivanja ugovora o radu.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t xml:space="preserve">Pisane prijave s potrebnom dokumentacijom o ispunjavanju  uvjeta iz natječaja  dostavljaju se </w:t>
      </w:r>
      <w:r w:rsidR="00104D63">
        <w:rPr>
          <w:sz w:val="20"/>
          <w:szCs w:val="20"/>
        </w:rPr>
        <w:t>neposredno ili</w:t>
      </w:r>
      <w:r w:rsidRPr="00AA2F2E">
        <w:rPr>
          <w:sz w:val="20"/>
          <w:szCs w:val="20"/>
        </w:rPr>
        <w:t xml:space="preserve">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  <w:r w:rsidR="00065A89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s naznakom: „Natje</w:t>
      </w:r>
      <w:r w:rsidR="00E216AD">
        <w:rPr>
          <w:b/>
          <w:sz w:val="20"/>
          <w:szCs w:val="20"/>
        </w:rPr>
        <w:t>čaj za učitelja</w:t>
      </w:r>
      <w:r w:rsidR="009E10A0">
        <w:rPr>
          <w:b/>
          <w:sz w:val="20"/>
          <w:szCs w:val="20"/>
        </w:rPr>
        <w:t>/</w:t>
      </w:r>
      <w:proofErr w:type="spellStart"/>
      <w:r w:rsidR="009E10A0">
        <w:rPr>
          <w:b/>
          <w:sz w:val="20"/>
          <w:szCs w:val="20"/>
        </w:rPr>
        <w:t>cu</w:t>
      </w:r>
      <w:proofErr w:type="spellEnd"/>
      <w:r w:rsidR="00E216AD">
        <w:rPr>
          <w:b/>
          <w:sz w:val="20"/>
          <w:szCs w:val="20"/>
        </w:rPr>
        <w:t xml:space="preserve"> </w:t>
      </w:r>
      <w:r w:rsidR="00104D63">
        <w:rPr>
          <w:b/>
          <w:sz w:val="20"/>
          <w:szCs w:val="20"/>
        </w:rPr>
        <w:t>gitare</w:t>
      </w:r>
      <w:r w:rsidRPr="00AA2F2E">
        <w:rPr>
          <w:b/>
          <w:sz w:val="20"/>
          <w:szCs w:val="20"/>
        </w:rPr>
        <w:t>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9319E6" w:rsidP="00933D0D">
      <w:pPr>
        <w:jc w:val="both"/>
        <w:rPr>
          <w:rFonts w:eastAsia="Calibri"/>
          <w:sz w:val="20"/>
          <w:szCs w:val="20"/>
        </w:rPr>
      </w:pPr>
      <w:hyperlink r:id="rId8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9319E6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Za kandidate prijavljene na natječaj koji ispunjavaju  uvjete natječaja, te čije su prijave pravodobne i potpune provest će se provjera znanja i sposobnosti  </w:t>
      </w:r>
      <w:r w:rsidRPr="00065A89">
        <w:rPr>
          <w:sz w:val="20"/>
          <w:szCs w:val="20"/>
        </w:rPr>
        <w:t>pisanim testiranjem</w:t>
      </w:r>
      <w:r w:rsidR="009E10A0" w:rsidRPr="00065A89">
        <w:rPr>
          <w:sz w:val="20"/>
          <w:szCs w:val="20"/>
        </w:rPr>
        <w:t>, oglednim satom</w:t>
      </w:r>
      <w:r w:rsidRPr="00065A89">
        <w:rPr>
          <w:sz w:val="20"/>
          <w:szCs w:val="20"/>
        </w:rPr>
        <w:t xml:space="preserve"> i razgovorom.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Povjerenstvo za vrednovanje kandidata prijavljenih na natječaj (u </w:t>
      </w:r>
      <w:r w:rsidR="00065A89">
        <w:rPr>
          <w:sz w:val="20"/>
          <w:szCs w:val="20"/>
        </w:rPr>
        <w:t xml:space="preserve">nastavku teksta: Povjerenstvo) </w:t>
      </w:r>
      <w:r w:rsidRPr="00AA2F2E">
        <w:rPr>
          <w:sz w:val="20"/>
          <w:szCs w:val="20"/>
        </w:rPr>
        <w:t>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 xml:space="preserve">ćuje na </w:t>
      </w:r>
      <w:r w:rsidR="009E10A0" w:rsidRPr="00065A89">
        <w:rPr>
          <w:sz w:val="20"/>
          <w:szCs w:val="20"/>
        </w:rPr>
        <w:t>testiranje i razgovor (</w:t>
      </w:r>
      <w:r w:rsidRPr="00065A89">
        <w:rPr>
          <w:sz w:val="20"/>
          <w:szCs w:val="20"/>
        </w:rPr>
        <w:t>intervju).</w:t>
      </w:r>
    </w:p>
    <w:p w:rsidR="00933D0D" w:rsidRPr="00065A89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Kandidati su obvezni pristupiti provjeri znanja i sposobnosti </w:t>
      </w:r>
      <w:r w:rsidRPr="00065A89">
        <w:rPr>
          <w:sz w:val="20"/>
          <w:szCs w:val="20"/>
        </w:rPr>
        <w:t>putem pisanog testiranja</w:t>
      </w:r>
      <w:r w:rsidR="009E10A0" w:rsidRPr="00065A89">
        <w:rPr>
          <w:sz w:val="20"/>
          <w:szCs w:val="20"/>
        </w:rPr>
        <w:t xml:space="preserve"> i oglednog nastavnog sata</w:t>
      </w:r>
      <w:r w:rsidRPr="00065A89">
        <w:rPr>
          <w:sz w:val="20"/>
          <w:szCs w:val="20"/>
        </w:rPr>
        <w:t xml:space="preserve">.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065A89">
        <w:rPr>
          <w:sz w:val="20"/>
          <w:szCs w:val="20"/>
        </w:rPr>
        <w:t>Ako kandidat ne pristupi testiranju, smatra se da je povukao prijavu na natječaj.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Sadržaj i način testiranja, te izvori za pripremanje kandidata  za testiranje, bit će objavljeni na mrežnoj  stranici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 w:rsidR="009E10A0">
        <w:rPr>
          <w:sz w:val="20"/>
          <w:szCs w:val="20"/>
        </w:rPr>
        <w:t xml:space="preserve"> Lovro pl. Matačić Omiš</w:t>
      </w:r>
      <w:r w:rsidRPr="00AA2F2E"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Pr="00AA2F2E">
        <w:rPr>
          <w:sz w:val="20"/>
          <w:szCs w:val="20"/>
        </w:rPr>
        <w:t xml:space="preserve">  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Vrijeme i mjesto održavanja testiranja objavit će se najmanje pet dana  prije dana određenog  za testiranje na web-stranici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>,</w:t>
      </w:r>
      <w:r w:rsidR="0021671D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>,</w:t>
      </w:r>
      <w:r w:rsidR="0021671D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 xml:space="preserve">u </w:t>
      </w:r>
      <w:r w:rsidR="003017B6">
        <w:rPr>
          <w:sz w:val="20"/>
          <w:szCs w:val="20"/>
        </w:rPr>
        <w:t xml:space="preserve">Omišu </w:t>
      </w:r>
      <w:hyperlink r:id="rId10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Natječaj je objavljen  </w:t>
      </w:r>
      <w:r w:rsidRPr="00065A89">
        <w:rPr>
          <w:sz w:val="20"/>
          <w:szCs w:val="20"/>
        </w:rPr>
        <w:t xml:space="preserve">dana </w:t>
      </w:r>
      <w:r w:rsidR="00065A89">
        <w:rPr>
          <w:sz w:val="20"/>
          <w:szCs w:val="20"/>
        </w:rPr>
        <w:t>10</w:t>
      </w:r>
      <w:r w:rsidR="003017B6" w:rsidRPr="00065A89">
        <w:rPr>
          <w:sz w:val="20"/>
          <w:szCs w:val="20"/>
        </w:rPr>
        <w:t>.</w:t>
      </w:r>
      <w:r w:rsidR="00065A89">
        <w:rPr>
          <w:sz w:val="20"/>
          <w:szCs w:val="20"/>
        </w:rPr>
        <w:t>01.2024</w:t>
      </w:r>
      <w:r w:rsidR="003017B6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065A89">
        <w:rPr>
          <w:sz w:val="20"/>
          <w:szCs w:val="20"/>
        </w:rPr>
        <w:t>18</w:t>
      </w:r>
      <w:r w:rsidR="00C44A8E" w:rsidRPr="00065A89">
        <w:rPr>
          <w:sz w:val="20"/>
          <w:szCs w:val="20"/>
        </w:rPr>
        <w:t>.</w:t>
      </w:r>
      <w:r w:rsidR="00065A89">
        <w:rPr>
          <w:sz w:val="20"/>
          <w:szCs w:val="20"/>
        </w:rPr>
        <w:t>01.2024</w:t>
      </w:r>
      <w:r w:rsidR="00C44A8E">
        <w:rPr>
          <w:sz w:val="20"/>
          <w:szCs w:val="20"/>
        </w:rPr>
        <w:t>.</w:t>
      </w:r>
      <w:r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</w:t>
      </w:r>
      <w:r w:rsidRPr="00AA2F2E">
        <w:rPr>
          <w:sz w:val="20"/>
          <w:szCs w:val="20"/>
        </w:rPr>
        <w:lastRenderedPageBreak/>
        <w:t xml:space="preserve">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 i prezime kandidata natječaja  u pozivu za testiranje kandidata</w:t>
      </w:r>
      <w:r w:rsidR="00C44A8E">
        <w:rPr>
          <w:sz w:val="20"/>
          <w:szCs w:val="20"/>
        </w:rPr>
        <w:t xml:space="preserve"> (pisano testiranje i ogledni sat), </w:t>
      </w:r>
      <w:r w:rsidRPr="00AA2F2E">
        <w:rPr>
          <w:sz w:val="20"/>
          <w:szCs w:val="20"/>
        </w:rPr>
        <w:t>pozivu 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65A89"/>
    <w:rsid w:val="00091A1A"/>
    <w:rsid w:val="000B3012"/>
    <w:rsid w:val="00104D63"/>
    <w:rsid w:val="001843BF"/>
    <w:rsid w:val="0021671D"/>
    <w:rsid w:val="00232B95"/>
    <w:rsid w:val="003017B6"/>
    <w:rsid w:val="003F2839"/>
    <w:rsid w:val="00417EDF"/>
    <w:rsid w:val="004F4205"/>
    <w:rsid w:val="00623068"/>
    <w:rsid w:val="00720A5F"/>
    <w:rsid w:val="00770830"/>
    <w:rsid w:val="00812D15"/>
    <w:rsid w:val="008C5B73"/>
    <w:rsid w:val="009319E6"/>
    <w:rsid w:val="00933D0D"/>
    <w:rsid w:val="009D35B5"/>
    <w:rsid w:val="009E10A0"/>
    <w:rsid w:val="00A150E9"/>
    <w:rsid w:val="00A83EE2"/>
    <w:rsid w:val="00A95BC3"/>
    <w:rsid w:val="00C06362"/>
    <w:rsid w:val="00C44A8E"/>
    <w:rsid w:val="00CD62A4"/>
    <w:rsid w:val="00E216AD"/>
    <w:rsid w:val="00F9134E"/>
    <w:rsid w:val="00FA00E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D15A8B.46896B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slp-matac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21</cp:revision>
  <cp:lastPrinted>2024-01-08T11:21:00Z</cp:lastPrinted>
  <dcterms:created xsi:type="dcterms:W3CDTF">2023-09-29T07:44:00Z</dcterms:created>
  <dcterms:modified xsi:type="dcterms:W3CDTF">2024-01-08T11:21:00Z</dcterms:modified>
</cp:coreProperties>
</file>