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B49" w:rsidRDefault="00687B49">
      <w:bookmarkStart w:id="0" w:name="_GoBack"/>
      <w:bookmarkEnd w:id="0"/>
    </w:p>
    <w:p w:rsidR="00687B49" w:rsidRDefault="00472246">
      <w:pPr>
        <w:jc w:val="both"/>
        <w:rPr>
          <w:rFonts w:ascii="WeblySleek UI Light" w:hAnsi="WeblySleek UI Light" w:cs="WeblySleek UI Light"/>
          <w:sz w:val="22"/>
          <w:szCs w:val="22"/>
        </w:rPr>
      </w:pPr>
      <w:r>
        <w:rPr>
          <w:rFonts w:ascii="WeblySleek UI Light" w:hAnsi="WeblySleek UI Light" w:cs="WeblySleek UI Light"/>
          <w:sz w:val="22"/>
          <w:szCs w:val="22"/>
        </w:rPr>
        <w:t xml:space="preserve">               </w:t>
      </w:r>
      <w:r>
        <w:rPr>
          <w:rFonts w:ascii="WeblySleek UI Light" w:hAnsi="WeblySleek UI Light" w:cs="WeblySleek UI Light"/>
          <w:noProof/>
          <w14:ligatures w14:val="standardContextual"/>
        </w:rPr>
        <w:drawing>
          <wp:inline distT="0" distB="0" distL="0" distR="0">
            <wp:extent cx="476250" cy="560070"/>
            <wp:effectExtent l="0" t="0" r="0" b="0"/>
            <wp:docPr id="1" name="Slika 2"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687B49">
        <w:tc>
          <w:tcPr>
            <w:tcW w:w="6379" w:type="dxa"/>
          </w:tcPr>
          <w:p w:rsidR="00687B49" w:rsidRDefault="00472246">
            <w:pPr>
              <w:rPr>
                <w:rFonts w:ascii="WeblySleek UI Light" w:hAnsi="WeblySleek UI Light" w:cs="WeblySleek UI Light"/>
                <w:b/>
                <w:szCs w:val="22"/>
              </w:rPr>
            </w:pPr>
            <w:r>
              <w:rPr>
                <w:rFonts w:ascii="WeblySleek UI Light" w:hAnsi="WeblySleek UI Light" w:cs="WeblySleek UI Light"/>
                <w:b/>
                <w:szCs w:val="22"/>
              </w:rPr>
              <w:t>REPUBLIKA HRVATSKA</w:t>
            </w:r>
          </w:p>
          <w:p w:rsidR="00687B49" w:rsidRDefault="00472246">
            <w:pPr>
              <w:rPr>
                <w:rFonts w:ascii="WeblySleek UI Light" w:hAnsi="WeblySleek UI Light" w:cs="WeblySleek UI Light"/>
                <w:b/>
                <w:szCs w:val="22"/>
              </w:rPr>
            </w:pPr>
            <w:r>
              <w:rPr>
                <w:rFonts w:ascii="WeblySleek UI Light" w:hAnsi="WeblySleek UI Light" w:cs="WeblySleek UI Light"/>
                <w:b/>
                <w:szCs w:val="22"/>
              </w:rPr>
              <w:t xml:space="preserve">OSNOVNA GLAZBENA ŠKOLA </w:t>
            </w:r>
          </w:p>
          <w:p w:rsidR="00687B49" w:rsidRDefault="00472246">
            <w:pPr>
              <w:rPr>
                <w:rFonts w:ascii="WeblySleek UI Light" w:hAnsi="WeblySleek UI Light" w:cs="WeblySleek UI Light"/>
                <w:szCs w:val="22"/>
              </w:rPr>
            </w:pPr>
            <w:r>
              <w:rPr>
                <w:rFonts w:ascii="WeblySleek UI Light" w:hAnsi="WeblySleek UI Light" w:cs="WeblySleek UI Light"/>
                <w:b/>
                <w:szCs w:val="22"/>
              </w:rPr>
              <w:t>LOVRO PL. MATAČIĆ OMIŠ</w:t>
            </w:r>
            <w:r>
              <w:rPr>
                <w:rFonts w:ascii="WeblySleek UI Light" w:hAnsi="WeblySleek UI Light" w:cs="WeblySleek UI Light"/>
                <w:szCs w:val="22"/>
              </w:rPr>
              <w:t xml:space="preserve">                                                                                                     Punta 1, 21310 Omiš                                                                                                      KLASA: </w:t>
            </w:r>
            <w:r>
              <w:rPr>
                <w:rFonts w:ascii="WeblySleek UI Light" w:hAnsi="WeblySleek UI Light" w:cs="WeblySleek UI Light"/>
                <w:szCs w:val="22"/>
                <w:lang w:val="en-US"/>
              </w:rPr>
              <w:t>007-04/26-02/6</w:t>
            </w:r>
            <w:r>
              <w:rPr>
                <w:rFonts w:ascii="WeblySleek UI Light" w:hAnsi="WeblySleek UI Light" w:cs="WeblySleek UI Light"/>
                <w:szCs w:val="22"/>
              </w:rPr>
              <w:t xml:space="preserve">             </w:t>
            </w:r>
            <w:r>
              <w:rPr>
                <w:rFonts w:ascii="WeblySleek UI Light" w:hAnsi="WeblySleek UI Light" w:cs="WeblySleek UI Light"/>
                <w:szCs w:val="22"/>
              </w:rPr>
              <w:t xml:space="preserve">                                                                                                                           URBROJ: 2155-1-12-04-26-1                                                                                                           O</w:t>
            </w:r>
            <w:r>
              <w:rPr>
                <w:rFonts w:ascii="WeblySleek UI Light" w:hAnsi="WeblySleek UI Light" w:cs="WeblySleek UI Light"/>
                <w:szCs w:val="22"/>
              </w:rPr>
              <w:t>miš,  27. ožujka 2026. godine</w:t>
            </w:r>
          </w:p>
        </w:tc>
        <w:tc>
          <w:tcPr>
            <w:tcW w:w="2693" w:type="dxa"/>
          </w:tcPr>
          <w:p w:rsidR="00687B49" w:rsidRDefault="00472246">
            <w:pPr>
              <w:jc w:val="both"/>
              <w:rPr>
                <w:rFonts w:ascii="WeblySleek UI Light" w:hAnsi="WeblySleek UI Light" w:cs="WeblySleek UI Light"/>
                <w:szCs w:val="22"/>
              </w:rPr>
            </w:pP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933580" cy="933580"/>
                          </a:xfrm>
                          <a:prstGeom prst="rect">
                            <a:avLst/>
                          </a:prstGeom>
                        </pic:spPr>
                      </pic:pic>
                    </a:graphicData>
                  </a:graphic>
                </wp:inline>
              </w:drawing>
            </w:r>
          </w:p>
        </w:tc>
      </w:tr>
    </w:tbl>
    <w:p w:rsidR="00687B49" w:rsidRDefault="00687B49">
      <w:pPr>
        <w:tabs>
          <w:tab w:val="left" w:pos="4145"/>
        </w:tabs>
        <w:spacing w:after="160" w:line="259" w:lineRule="auto"/>
      </w:pPr>
    </w:p>
    <w:p w:rsidR="00687B49" w:rsidRDefault="00472246">
      <w:pPr>
        <w:tabs>
          <w:tab w:val="left" w:pos="5245"/>
        </w:tabs>
        <w:spacing w:line="259" w:lineRule="auto"/>
        <w:jc w:val="center"/>
        <w:rPr>
          <w:rFonts w:ascii="WeblySleek UI Light" w:hAnsi="WeblySleek UI Light" w:cs="WeblySleek UI Light"/>
          <w:b/>
          <w:sz w:val="28"/>
        </w:rPr>
      </w:pPr>
      <w:r>
        <w:rPr>
          <w:rFonts w:ascii="WeblySleek UI Light" w:hAnsi="WeblySleek UI Light" w:cs="WeblySleek UI Light"/>
          <w:b/>
          <w:sz w:val="28"/>
        </w:rPr>
        <w:t xml:space="preserve">ZAPISNIK O RADU 23. SJEDNICE </w:t>
      </w:r>
    </w:p>
    <w:p w:rsidR="00687B49" w:rsidRDefault="00472246">
      <w:pPr>
        <w:tabs>
          <w:tab w:val="left" w:pos="5245"/>
        </w:tabs>
        <w:spacing w:line="259" w:lineRule="auto"/>
        <w:jc w:val="center"/>
        <w:rPr>
          <w:rFonts w:ascii="WeblySleek UI Light" w:hAnsi="WeblySleek UI Light" w:cs="WeblySleek UI Light"/>
          <w:b/>
          <w:sz w:val="28"/>
        </w:rPr>
      </w:pPr>
      <w:r>
        <w:rPr>
          <w:rFonts w:ascii="WeblySleek UI Light" w:hAnsi="WeblySleek UI Light" w:cs="WeblySleek UI Light"/>
          <w:b/>
          <w:sz w:val="28"/>
        </w:rPr>
        <w:t>ŠKOLSKOG ODBORA</w:t>
      </w:r>
    </w:p>
    <w:p w:rsidR="00687B49" w:rsidRDefault="00472246">
      <w:pPr>
        <w:tabs>
          <w:tab w:val="left" w:pos="5245"/>
        </w:tabs>
        <w:spacing w:after="160" w:line="259" w:lineRule="auto"/>
        <w:jc w:val="center"/>
        <w:rPr>
          <w:rFonts w:ascii="WeblySleek UI Light" w:hAnsi="WeblySleek UI Light" w:cs="WeblySleek UI Light"/>
          <w:b/>
          <w:sz w:val="28"/>
        </w:rPr>
      </w:pPr>
      <w:r>
        <w:rPr>
          <w:noProof/>
        </w:rPr>
        <mc:AlternateContent>
          <mc:Choice Requires="wps">
            <w:drawing>
              <wp:anchor distT="0" distB="0" distL="114300" distR="114300" simplePos="0" relativeHeight="2048" behindDoc="0" locked="0" layoutInCell="1" allowOverlap="1">
                <wp:simplePos x="0" y="0"/>
                <wp:positionH relativeFrom="column">
                  <wp:posOffset>4951730</wp:posOffset>
                </wp:positionH>
                <wp:positionV relativeFrom="paragraph">
                  <wp:posOffset>285750</wp:posOffset>
                </wp:positionV>
                <wp:extent cx="1067435" cy="266700"/>
                <wp:effectExtent l="0" t="0" r="0" b="0"/>
                <wp:wrapNone/>
                <wp:docPr id="3" name="Tekstni okvir 7"/>
                <wp:cNvGraphicFramePr/>
                <a:graphic xmlns:a="http://schemas.openxmlformats.org/drawingml/2006/main">
                  <a:graphicData uri="http://schemas.microsoft.com/office/word/2010/wordprocessingShape">
                    <wps:wsp>
                      <wps:cNvSpPr/>
                      <wps:spPr>
                        <a:xfrm>
                          <a:off x="0" y="0"/>
                          <a:ext cx="1067435" cy="26670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12,45 sati</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7" type="#_x0000_t202" style="position:absolute;margin-left:389.9pt;margin-top:22.5pt;width:84.05pt;height:21pt;z-index:2048;;v-text-anchor:top;mso-wrap-distance-left:9pt;mso-wrap-distance-top:0pt;mso-wrap-distance-right:9pt;mso-wrap-distance-bottom:0pt;mso-wrap-style:square;position:absolute;left:0;text-align:left"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12,45</w:t>
                      </w:r>
                      <w:r>
                        <w:rPr>
                          <w:rFonts w:ascii="WeblySleek UI Light" w:hAnsi="WeblySleek UI Light" w:cs="WeblySleek UI Light"/>
                          <w:sz w:val="22"/>
                          <w:szCs w:val="22"/>
                        </w:rPr>
                        <w:t xml:space="preserve"> sati</w:t>
                      </w:r>
                    </w:p>
                  </w:txbxContent>
                </v:textbox>
              </v:shape>
            </w:pict>
          </mc:Fallback>
        </mc:AlternateContent>
      </w:r>
      <w:r>
        <w:rPr>
          <w:noProof/>
        </w:rPr>
        <mc:AlternateContent>
          <mc:Choice Requires="wps">
            <w:drawing>
              <wp:anchor distT="0" distB="0" distL="114300" distR="114300" simplePos="0" relativeHeight="1024" behindDoc="0" locked="0" layoutInCell="1" allowOverlap="1">
                <wp:simplePos x="0" y="0"/>
                <wp:positionH relativeFrom="column">
                  <wp:posOffset>1748282</wp:posOffset>
                </wp:positionH>
                <wp:positionV relativeFrom="paragraph">
                  <wp:posOffset>291465</wp:posOffset>
                </wp:positionV>
                <wp:extent cx="1529411" cy="263347"/>
                <wp:effectExtent l="0" t="0" r="0" b="0"/>
                <wp:wrapNone/>
                <wp:docPr id="4" name="Tekstni okvir 6"/>
                <wp:cNvGraphicFramePr/>
                <a:graphic xmlns:a="http://schemas.openxmlformats.org/drawingml/2006/main">
                  <a:graphicData uri="http://schemas.microsoft.com/office/word/2010/wordprocessingShape">
                    <wps:wsp>
                      <wps:cNvSpPr/>
                      <wps:spPr>
                        <a:xfrm>
                          <a:off x="0" y="0"/>
                          <a:ext cx="1529411" cy="263347"/>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27.3.2026.</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6" type="#_x0000_t202" style="position:absolute;margin-left:137.65pt;margin-top:22.95pt;width:120.45pt;height:20.75pt;z-index:1024;;v-text-anchor:top;mso-wrap-distance-left:9pt;mso-wrap-distance-top:0pt;mso-wrap-distance-right:9pt;mso-wrap-distance-bottom:0pt;mso-wrap-style:square;position:absolute;left:0;text-align:left"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27.3.2026</w:t>
                      </w:r>
                      <w:r>
                        <w:rPr>
                          <w:rFonts w:ascii="WeblySleek UI Light" w:hAnsi="WeblySleek UI Light" w:cs="WeblySleek UI Light"/>
                          <w:sz w:val="22"/>
                          <w:szCs w:val="22"/>
                        </w:rPr>
                        <w:t xml:space="preserve">.</w:t>
                      </w:r>
                    </w:p>
                  </w:txbxContent>
                </v:textbox>
              </v:shape>
            </w:pict>
          </mc:Fallback>
        </mc:AlternateContent>
      </w:r>
    </w:p>
    <w:p w:rsidR="00687B49" w:rsidRDefault="00472246">
      <w:pPr>
        <w:tabs>
          <w:tab w:val="left" w:pos="5245"/>
        </w:tabs>
        <w:spacing w:after="160" w:line="259" w:lineRule="auto"/>
        <w:rPr>
          <w:rFonts w:ascii="WeblySleek UI Light" w:hAnsi="WeblySleek UI Light" w:cs="WeblySleek UI Light"/>
          <w:sz w:val="22"/>
          <w:szCs w:val="22"/>
        </w:rPr>
      </w:pPr>
      <w:r>
        <w:rPr>
          <w:rFonts w:ascii="WeblySleek UI Light" w:hAnsi="WeblySleek UI Light" w:cs="WeblySleek UI Light"/>
          <w:sz w:val="22"/>
          <w:szCs w:val="22"/>
        </w:rPr>
        <w:t xml:space="preserve">Datum održavanja sjednice: </w:t>
      </w:r>
      <w:r>
        <w:rPr>
          <w:rFonts w:ascii="WeblySleek UI Light" w:hAnsi="WeblySleek UI Light" w:cs="WeblySleek UI Light"/>
          <w:sz w:val="22"/>
          <w:szCs w:val="22"/>
        </w:rPr>
        <w:tab/>
        <w:t xml:space="preserve">Vrijeme početka sjednice:  </w:t>
      </w:r>
    </w:p>
    <w:p w:rsidR="00687B49" w:rsidRDefault="00472246">
      <w:pPr>
        <w:tabs>
          <w:tab w:val="left" w:pos="5245"/>
        </w:tabs>
        <w:spacing w:after="160" w:line="259" w:lineRule="auto"/>
        <w:rPr>
          <w:rFonts w:ascii="WeblySleek UI Light" w:hAnsi="WeblySleek UI Light" w:cs="WeblySleek UI Light"/>
          <w:sz w:val="22"/>
          <w:szCs w:val="22"/>
        </w:rPr>
      </w:pPr>
      <w:r>
        <w:rPr>
          <w:noProof/>
        </w:rPr>
        <mc:AlternateContent>
          <mc:Choice Requires="wps">
            <w:drawing>
              <wp:anchor distT="0" distB="0" distL="114300" distR="114300" simplePos="0" relativeHeight="3072" behindDoc="0" locked="0" layoutInCell="1" allowOverlap="1">
                <wp:simplePos x="0" y="0"/>
                <wp:positionH relativeFrom="column">
                  <wp:posOffset>1744980</wp:posOffset>
                </wp:positionH>
                <wp:positionV relativeFrom="paragraph">
                  <wp:posOffset>212725</wp:posOffset>
                </wp:positionV>
                <wp:extent cx="4657725" cy="266700"/>
                <wp:effectExtent l="0" t="0" r="0" b="0"/>
                <wp:wrapNone/>
                <wp:docPr id="5" name="Tekstni okvir 8"/>
                <wp:cNvGraphicFramePr/>
                <a:graphic xmlns:a="http://schemas.openxmlformats.org/drawingml/2006/main">
                  <a:graphicData uri="http://schemas.microsoft.com/office/word/2010/wordprocessingShape">
                    <wps:wsp>
                      <wps:cNvSpPr/>
                      <wps:spPr>
                        <a:xfrm>
                          <a:off x="0" y="0"/>
                          <a:ext cx="4657725" cy="26670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Učionica broj 3</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8" type="#_x0000_t202" style="position:absolute;margin-left:137.4pt;margin-top:16.75pt;width:366.75pt;height:21pt;z-index:3072;;v-text-anchor:top;mso-wrap-distance-left:9pt;mso-wrap-distance-top:0pt;mso-wrap-distance-right:9pt;mso-wrap-distance-bottom:0pt;mso-wrap-style:square;position:absolute"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Učionica broj 3</w:t>
                      </w:r>
                    </w:p>
                  </w:txbxContent>
                </v:textbox>
              </v:shape>
            </w:pict>
          </mc:Fallback>
        </mc:AlternateContent>
      </w:r>
    </w:p>
    <w:p w:rsidR="00687B49" w:rsidRDefault="00472246">
      <w:pPr>
        <w:tabs>
          <w:tab w:val="left" w:pos="5245"/>
        </w:tabs>
        <w:spacing w:after="160" w:line="259" w:lineRule="auto"/>
        <w:rPr>
          <w:rFonts w:ascii="WeblySleek UI Light" w:hAnsi="WeblySleek UI Light" w:cs="WeblySleek UI Light"/>
          <w:sz w:val="22"/>
          <w:szCs w:val="22"/>
        </w:rPr>
      </w:pPr>
      <w:r>
        <w:rPr>
          <w:noProof/>
        </w:rPr>
        <mc:AlternateContent>
          <mc:Choice Requires="wps">
            <w:drawing>
              <wp:anchor distT="0" distB="0" distL="114300" distR="114300" simplePos="0" relativeHeight="13312" behindDoc="0" locked="0" layoutInCell="1" allowOverlap="1">
                <wp:simplePos x="0" y="0"/>
                <wp:positionH relativeFrom="column">
                  <wp:posOffset>1909191</wp:posOffset>
                </wp:positionH>
                <wp:positionV relativeFrom="paragraph">
                  <wp:posOffset>255905</wp:posOffset>
                </wp:positionV>
                <wp:extent cx="4490440" cy="1390650"/>
                <wp:effectExtent l="0" t="0" r="0" b="0"/>
                <wp:wrapNone/>
                <wp:docPr id="6" name="Tekstni okvir 21"/>
                <wp:cNvGraphicFramePr/>
                <a:graphic xmlns:a="http://schemas.openxmlformats.org/drawingml/2006/main">
                  <a:graphicData uri="http://schemas.microsoft.com/office/word/2010/wordprocessingShape">
                    <wps:wsp>
                      <wps:cNvSpPr/>
                      <wps:spPr>
                        <a:xfrm>
                          <a:off x="0" y="0"/>
                          <a:ext cx="4490440" cy="139065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 xml:space="preserve">Nikola Tijardović, Luka Jadrić, Marija Rojnica Mallak i </w:t>
                            </w:r>
                            <w:r>
                              <w:rPr>
                                <w:rFonts w:ascii="WeblySleek UI Light" w:hAnsi="WeblySleek UI Light" w:cs="WeblySleek UI Light"/>
                                <w:sz w:val="22"/>
                                <w:szCs w:val="22"/>
                              </w:rPr>
                              <w:t xml:space="preserve">Daliborka Nikolić </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21" type="#_x0000_t202" style="position:absolute;margin-left:150.35pt;margin-top:20.15pt;width:353.6pt;height:109.5pt;z-index:13312;;v-text-anchor:top;mso-wrap-distance-left:9pt;mso-wrap-distance-top:0pt;mso-wrap-distance-right:9pt;mso-wrap-distance-bottom:0pt;mso-wrap-style:square;position:absolute"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Nikola Tijardović</w:t>
                      </w:r>
                      <w:r>
                        <w:rPr>
                          <w:rFonts w:ascii="WeblySleek UI Light" w:hAnsi="WeblySleek UI Light" w:cs="WeblySleek UI Light"/>
                          <w:sz w:val="22"/>
                          <w:szCs w:val="22"/>
                        </w:rPr>
                        <w:t xml:space="preserve">, Luka </w:t>
                      </w:r>
                      <w:r>
                        <w:rPr>
                          <w:rFonts w:ascii="WeblySleek UI Light" w:hAnsi="WeblySleek UI Light" w:cs="WeblySleek UI Light"/>
                          <w:sz w:val="22"/>
                          <w:szCs w:val="22"/>
                        </w:rPr>
                        <w:t xml:space="preserve">Jadrić</w:t>
                      </w:r>
                      <w:r>
                        <w:rPr>
                          <w:rFonts w:ascii="WeblySleek UI Light" w:hAnsi="WeblySleek UI Light" w:cs="WeblySleek UI Light"/>
                          <w:sz w:val="22"/>
                          <w:szCs w:val="22"/>
                        </w:rPr>
                        <w:t xml:space="preserve">, Marija </w:t>
                      </w:r>
                      <w:r>
                        <w:rPr>
                          <w:rFonts w:ascii="WeblySleek UI Light" w:hAnsi="WeblySleek UI Light" w:cs="WeblySleek UI Light"/>
                          <w:sz w:val="22"/>
                          <w:szCs w:val="22"/>
                        </w:rPr>
                        <w:t xml:space="preserve">Rojnica</w:t>
                      </w:r>
                      <w:r>
                        <w:rPr>
                          <w:rFonts w:ascii="WeblySleek UI Light" w:hAnsi="WeblySleek UI Light" w:cs="WeblySleek UI Light"/>
                          <w:sz w:val="22"/>
                          <w:szCs w:val="22"/>
                        </w:rPr>
                        <w:t xml:space="preserve"> </w:t>
                      </w:r>
                      <w:r>
                        <w:rPr>
                          <w:rFonts w:ascii="WeblySleek UI Light" w:hAnsi="WeblySleek UI Light" w:cs="WeblySleek UI Light"/>
                          <w:sz w:val="22"/>
                          <w:szCs w:val="22"/>
                        </w:rPr>
                        <w:t xml:space="preserve">Mallak</w:t>
                      </w:r>
                      <w:r>
                        <w:rPr>
                          <w:rFonts w:ascii="WeblySleek UI Light" w:hAnsi="WeblySleek UI Light" w:cs="WeblySleek UI Light"/>
                          <w:sz w:val="22"/>
                          <w:szCs w:val="22"/>
                        </w:rPr>
                        <w:t xml:space="preserve"> i</w:t>
                      </w:r>
                      <w:r>
                        <w:rPr>
                          <w:rFonts w:ascii="WeblySleek UI Light" w:hAnsi="WeblySleek UI Light" w:cs="WeblySleek UI Light"/>
                          <w:sz w:val="22"/>
                          <w:szCs w:val="22"/>
                        </w:rPr>
                        <w:t xml:space="preserve"> </w:t>
                      </w:r>
                      <w:r>
                        <w:rPr>
                          <w:rFonts w:ascii="WeblySleek UI Light" w:hAnsi="WeblySleek UI Light" w:cs="WeblySleek UI Light"/>
                          <w:sz w:val="22"/>
                          <w:szCs w:val="22"/>
                        </w:rPr>
                        <w:t xml:space="preserve">Daliborka Nikolić </w:t>
                      </w:r>
                    </w:p>
                  </w:txbxContent>
                </v:textbox>
              </v:shape>
            </w:pict>
          </mc:Fallback>
        </mc:AlternateContent>
      </w:r>
      <w:r>
        <w:rPr>
          <w:rFonts w:ascii="WeblySleek UI Light" w:hAnsi="WeblySleek UI Light" w:cs="WeblySleek UI Light"/>
          <w:sz w:val="22"/>
          <w:szCs w:val="22"/>
        </w:rPr>
        <w:t xml:space="preserve">Mjesto održavanja sjednice: </w:t>
      </w:r>
    </w:p>
    <w:p w:rsidR="00687B49" w:rsidRDefault="00472246">
      <w:pPr>
        <w:tabs>
          <w:tab w:val="left" w:pos="5245"/>
        </w:tabs>
        <w:spacing w:after="160" w:line="259" w:lineRule="auto"/>
        <w:rPr>
          <w:rFonts w:ascii="WeblySleek UI Light" w:hAnsi="WeblySleek UI Light" w:cs="WeblySleek UI Light"/>
          <w:sz w:val="22"/>
          <w:szCs w:val="22"/>
        </w:rPr>
      </w:pPr>
      <w:r>
        <w:rPr>
          <w:rFonts w:ascii="WeblySleek UI Light" w:hAnsi="WeblySleek UI Light" w:cs="WeblySleek UI Light"/>
          <w:sz w:val="22"/>
          <w:szCs w:val="22"/>
        </w:rPr>
        <w:t>Na sjednici su nazočni:</w:t>
      </w:r>
      <w:r>
        <w:rPr>
          <w:rFonts w:ascii="WeblySleek UI Light" w:hAnsi="WeblySleek UI Light" w:cs="WeblySleek UI Light"/>
          <w:bCs/>
          <w:noProof/>
          <w:sz w:val="22"/>
          <w:szCs w:val="22"/>
        </w:rPr>
        <w:t xml:space="preserve"> </w:t>
      </w:r>
    </w:p>
    <w:p w:rsidR="00687B49" w:rsidRDefault="00687B49">
      <w:pPr>
        <w:tabs>
          <w:tab w:val="left" w:pos="5245"/>
        </w:tabs>
        <w:spacing w:after="160" w:line="259" w:lineRule="auto"/>
        <w:rPr>
          <w:rFonts w:ascii="WeblySleek UI Light" w:hAnsi="WeblySleek UI Light" w:cs="WeblySleek UI Light"/>
          <w:sz w:val="22"/>
          <w:szCs w:val="22"/>
        </w:rPr>
      </w:pPr>
    </w:p>
    <w:p w:rsidR="00687B49" w:rsidRDefault="00687B49">
      <w:pPr>
        <w:tabs>
          <w:tab w:val="left" w:pos="5245"/>
        </w:tabs>
        <w:spacing w:after="160" w:line="259" w:lineRule="auto"/>
        <w:rPr>
          <w:rFonts w:ascii="WeblySleek UI Light" w:hAnsi="WeblySleek UI Light" w:cs="WeblySleek UI Light"/>
          <w:sz w:val="22"/>
          <w:szCs w:val="22"/>
        </w:rPr>
      </w:pPr>
    </w:p>
    <w:p w:rsidR="00687B49" w:rsidRDefault="00687B49">
      <w:pPr>
        <w:tabs>
          <w:tab w:val="left" w:pos="5245"/>
        </w:tabs>
        <w:spacing w:after="160" w:line="259" w:lineRule="auto"/>
        <w:rPr>
          <w:rFonts w:ascii="WeblySleek UI Light" w:hAnsi="WeblySleek UI Light" w:cs="WeblySleek UI Light"/>
          <w:sz w:val="22"/>
          <w:szCs w:val="22"/>
        </w:rPr>
      </w:pPr>
    </w:p>
    <w:p w:rsidR="00687B49" w:rsidRDefault="00472246">
      <w:pPr>
        <w:tabs>
          <w:tab w:val="left" w:pos="5245"/>
        </w:tabs>
        <w:spacing w:after="160" w:line="259" w:lineRule="auto"/>
        <w:rPr>
          <w:rFonts w:ascii="WeblySleek UI Light" w:hAnsi="WeblySleek UI Light" w:cs="WeblySleek UI Light"/>
          <w:sz w:val="22"/>
          <w:szCs w:val="22"/>
        </w:rPr>
      </w:pPr>
      <w:r>
        <w:rPr>
          <w:noProof/>
        </w:rPr>
        <mc:AlternateContent>
          <mc:Choice Requires="wps">
            <w:drawing>
              <wp:anchor distT="0" distB="0" distL="114300" distR="114300" simplePos="0" relativeHeight="4096" behindDoc="0" locked="0" layoutInCell="1" allowOverlap="1">
                <wp:simplePos x="0" y="0"/>
                <wp:positionH relativeFrom="column">
                  <wp:posOffset>2145665</wp:posOffset>
                </wp:positionH>
                <wp:positionV relativeFrom="paragraph">
                  <wp:posOffset>243840</wp:posOffset>
                </wp:positionV>
                <wp:extent cx="4181475" cy="266700"/>
                <wp:effectExtent l="0" t="0" r="0" b="0"/>
                <wp:wrapNone/>
                <wp:docPr id="7" name="Tekstni okvir 9"/>
                <wp:cNvGraphicFramePr/>
                <a:graphic xmlns:a="http://schemas.openxmlformats.org/drawingml/2006/main">
                  <a:graphicData uri="http://schemas.microsoft.com/office/word/2010/wordprocessingShape">
                    <wps:wsp>
                      <wps:cNvSpPr/>
                      <wps:spPr>
                        <a:xfrm>
                          <a:off x="0" y="0"/>
                          <a:ext cx="4181475" cy="26670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 xml:space="preserve">Dalija Šaban, Ivana Glibota i Zvonko Močić, </w:t>
                            </w:r>
                          </w:p>
                          <w:p w:rsidR="00687B49" w:rsidRDefault="00687B49">
                            <w:pPr>
                              <w:rPr>
                                <w:rFonts w:ascii="WeblySleek UI Light" w:hAnsi="WeblySleek UI Light" w:cs="WeblySleek UI Light"/>
                                <w:sz w:val="22"/>
                                <w:szCs w:val="22"/>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9" type="#_x0000_t202" style="position:absolute;margin-left:168.95pt;margin-top:19.2pt;width:329.25pt;height:21pt;z-index:4096;;v-text-anchor:top;mso-wrap-distance-left:9pt;mso-wrap-distance-top:0pt;mso-wrap-distance-right:9pt;mso-wrap-distance-bottom:0pt;mso-wrap-style:square;position:absolute"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Dalija Šaban, Ivana Glibota i </w:t>
                      </w:r>
                      <w:r>
                        <w:rPr>
                          <w:rFonts w:ascii="WeblySleek UI Light" w:hAnsi="WeblySleek UI Light" w:cs="WeblySleek UI Light"/>
                          <w:sz w:val="22"/>
                          <w:szCs w:val="22"/>
                        </w:rPr>
                        <w:t xml:space="preserve">Zvonko </w:t>
                      </w:r>
                      <w:r>
                        <w:rPr>
                          <w:rFonts w:ascii="WeblySleek UI Light" w:hAnsi="WeblySleek UI Light" w:cs="WeblySleek UI Light"/>
                          <w:sz w:val="22"/>
                          <w:szCs w:val="22"/>
                        </w:rPr>
                        <w:t xml:space="preserve">Močić</w:t>
                      </w:r>
                      <w:r>
                        <w:rPr>
                          <w:rFonts w:ascii="WeblySleek UI Light" w:hAnsi="WeblySleek UI Light" w:cs="WeblySleek UI Light"/>
                          <w:sz w:val="22"/>
                          <w:szCs w:val="22"/>
                        </w:rPr>
                        <w:t xml:space="preserve">, </w:t>
                      </w:r>
                    </w:p>
                    <w:p>
                      <w:pPr>
                        <w:pBdr/>
                        <w:spacing/>
                        <w:rPr>
                          <w:rFonts w:ascii="WeblySleek UI Light" w:hAnsi="WeblySleek UI Light" w:cs="WeblySleek UI Light"/>
                          <w:sz w:val="22"/>
                          <w:szCs w:val="22"/>
                        </w:rPr>
                      </w:pPr>
                    </w:p>
                  </w:txbxContent>
                </v:textbox>
              </v:shape>
            </w:pict>
          </mc:Fallback>
        </mc:AlternateContent>
      </w:r>
    </w:p>
    <w:p w:rsidR="00687B49" w:rsidRDefault="00472246">
      <w:pPr>
        <w:tabs>
          <w:tab w:val="left" w:pos="5245"/>
        </w:tabs>
        <w:spacing w:after="160" w:line="259" w:lineRule="auto"/>
        <w:rPr>
          <w:rFonts w:ascii="WeblySleek UI Light" w:hAnsi="WeblySleek UI Light" w:cs="WeblySleek UI Light"/>
          <w:sz w:val="22"/>
          <w:szCs w:val="22"/>
        </w:rPr>
      </w:pPr>
      <w:r>
        <w:rPr>
          <w:noProof/>
        </w:rPr>
        <mc:AlternateContent>
          <mc:Choice Requires="wps">
            <w:drawing>
              <wp:anchor distT="0" distB="0" distL="114300" distR="114300" simplePos="0" relativeHeight="5120" behindDoc="0" locked="0" layoutInCell="1" allowOverlap="1">
                <wp:simplePos x="0" y="0"/>
                <wp:positionH relativeFrom="column">
                  <wp:posOffset>2145665</wp:posOffset>
                </wp:positionH>
                <wp:positionV relativeFrom="paragraph">
                  <wp:posOffset>229235</wp:posOffset>
                </wp:positionV>
                <wp:extent cx="4181475" cy="266700"/>
                <wp:effectExtent l="0" t="0" r="0" b="0"/>
                <wp:wrapNone/>
                <wp:docPr id="8" name="Tekstni okvir 10"/>
                <wp:cNvGraphicFramePr/>
                <a:graphic xmlns:a="http://schemas.openxmlformats.org/drawingml/2006/main">
                  <a:graphicData uri="http://schemas.microsoft.com/office/word/2010/wordprocessingShape">
                    <wps:wsp>
                      <wps:cNvSpPr/>
                      <wps:spPr>
                        <a:xfrm>
                          <a:off x="0" y="0"/>
                          <a:ext cx="4181475" cy="26670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687B49"/>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10" type="#_x0000_t202" style="position:absolute;margin-left:168.95pt;margin-top:18.05pt;width:329.25pt;height:21pt;z-index:5120;;v-text-anchor:top;mso-wrap-distance-left:9pt;mso-wrap-distance-top:0pt;mso-wrap-distance-right:9pt;mso-wrap-distance-bottom:0pt;mso-wrap-style:square;position:absolute" fillcolor="#FFFFFF" strokecolor="#000000" strokeweight="0.75pt">
                <v:stroke dashstyle="solid" linestyle="single"/>
                <v:textbox style="" inset="7.2pt,3.6pt,7.2pt,3.6pt">
                  <w:txbxContent>
                    <w:p>
                      <w:pPr>
                        <w:pBdr/>
                        <w:spacing/>
                        <w:rPr/>
                      </w:pPr>
                    </w:p>
                  </w:txbxContent>
                </v:textbox>
              </v:shape>
            </w:pict>
          </mc:Fallback>
        </mc:AlternateContent>
      </w:r>
      <w:r>
        <w:rPr>
          <w:rFonts w:ascii="WeblySleek UI Light" w:hAnsi="WeblySleek UI Light" w:cs="WeblySleek UI Light"/>
          <w:sz w:val="22"/>
          <w:szCs w:val="22"/>
        </w:rPr>
        <w:t xml:space="preserve">Sa sjednice su opravdano odsutni: </w:t>
      </w:r>
    </w:p>
    <w:p w:rsidR="00687B49" w:rsidRDefault="00472246">
      <w:pPr>
        <w:tabs>
          <w:tab w:val="left" w:pos="5245"/>
        </w:tabs>
        <w:spacing w:after="160" w:line="259" w:lineRule="auto"/>
        <w:rPr>
          <w:rFonts w:ascii="WeblySleek UI Light" w:hAnsi="WeblySleek UI Light" w:cs="WeblySleek UI Light"/>
          <w:sz w:val="22"/>
          <w:szCs w:val="22"/>
        </w:rPr>
      </w:pPr>
      <w:r>
        <w:rPr>
          <w:noProof/>
        </w:rPr>
        <mc:AlternateContent>
          <mc:Choice Requires="wps">
            <w:drawing>
              <wp:anchor distT="0" distB="0" distL="114300" distR="114300" simplePos="0" relativeHeight="6144" behindDoc="0" locked="0" layoutInCell="1" allowOverlap="1">
                <wp:simplePos x="0" y="0"/>
                <wp:positionH relativeFrom="column">
                  <wp:posOffset>2298065</wp:posOffset>
                </wp:positionH>
                <wp:positionV relativeFrom="paragraph">
                  <wp:posOffset>252730</wp:posOffset>
                </wp:positionV>
                <wp:extent cx="4029075" cy="266700"/>
                <wp:effectExtent l="0" t="0" r="0" b="0"/>
                <wp:wrapNone/>
                <wp:docPr id="9" name="Tekstni okvir 11"/>
                <wp:cNvGraphicFramePr/>
                <a:graphic xmlns:a="http://schemas.openxmlformats.org/drawingml/2006/main">
                  <a:graphicData uri="http://schemas.microsoft.com/office/word/2010/wordprocessingShape">
                    <wps:wsp>
                      <wps:cNvSpPr/>
                      <wps:spPr>
                        <a:xfrm>
                          <a:off x="0" y="0"/>
                          <a:ext cx="4029075" cy="26670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687B49"/>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11" type="#_x0000_t202" style="position:absolute;margin-left:180.95pt;margin-top:19.9pt;width:317.25pt;height:21pt;z-index:6144;;v-text-anchor:top;mso-wrap-distance-left:9pt;mso-wrap-distance-top:0pt;mso-wrap-distance-right:9pt;mso-wrap-distance-bottom:0pt;mso-wrap-style:square;position:absolute" fillcolor="#FFFFFF" strokecolor="#000000" strokeweight="0.75pt">
                <v:stroke dashstyle="solid" linestyle="single"/>
                <v:textbox style="" inset="7.2pt,3.6pt,7.2pt,3.6pt">
                  <w:txbxContent>
                    <w:p>
                      <w:pPr>
                        <w:pBdr/>
                        <w:spacing/>
                        <w:rPr/>
                      </w:pPr>
                    </w:p>
                  </w:txbxContent>
                </v:textbox>
              </v:shape>
            </w:pict>
          </mc:Fallback>
        </mc:AlternateContent>
      </w:r>
    </w:p>
    <w:p w:rsidR="00687B49" w:rsidRDefault="00472246">
      <w:pPr>
        <w:tabs>
          <w:tab w:val="left" w:pos="5245"/>
        </w:tabs>
        <w:spacing w:after="160" w:line="259" w:lineRule="auto"/>
        <w:rPr>
          <w:rFonts w:ascii="WeblySleek UI Light" w:hAnsi="WeblySleek UI Light" w:cs="WeblySleek UI Light"/>
          <w:sz w:val="22"/>
          <w:szCs w:val="22"/>
        </w:rPr>
      </w:pPr>
      <w:r>
        <w:rPr>
          <w:noProof/>
        </w:rPr>
        <mc:AlternateContent>
          <mc:Choice Requires="wps">
            <w:drawing>
              <wp:anchor distT="0" distB="0" distL="114300" distR="114300" simplePos="0" relativeHeight="7168" behindDoc="0" locked="0" layoutInCell="1" allowOverlap="1">
                <wp:simplePos x="0" y="0"/>
                <wp:positionH relativeFrom="column">
                  <wp:posOffset>2298065</wp:posOffset>
                </wp:positionH>
                <wp:positionV relativeFrom="paragraph">
                  <wp:posOffset>228600</wp:posOffset>
                </wp:positionV>
                <wp:extent cx="4029075" cy="266700"/>
                <wp:effectExtent l="0" t="0" r="0" b="0"/>
                <wp:wrapNone/>
                <wp:docPr id="10" name="Tekstni okvir 12"/>
                <wp:cNvGraphicFramePr/>
                <a:graphic xmlns:a="http://schemas.openxmlformats.org/drawingml/2006/main">
                  <a:graphicData uri="http://schemas.microsoft.com/office/word/2010/wordprocessingShape">
                    <wps:wsp>
                      <wps:cNvSpPr/>
                      <wps:spPr>
                        <a:xfrm>
                          <a:off x="0" y="0"/>
                          <a:ext cx="4029075" cy="26670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687B49"/>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12" type="#_x0000_t202" style="position:absolute;margin-left:180.95pt;margin-top:18pt;width:317.25pt;height:21pt;z-index:7168;;v-text-anchor:top;mso-wrap-distance-left:9pt;mso-wrap-distance-top:0pt;mso-wrap-distance-right:9pt;mso-wrap-distance-bottom:0pt;mso-wrap-style:square;position:absolute" fillcolor="#FFFFFF" strokecolor="#000000" strokeweight="0.75pt">
                <v:stroke dashstyle="solid" linestyle="single"/>
                <v:textbox style="" inset="7.2pt,3.6pt,7.2pt,3.6pt">
                  <w:txbxContent>
                    <w:p>
                      <w:pPr>
                        <w:pBdr/>
                        <w:spacing/>
                        <w:rPr/>
                      </w:pPr>
                    </w:p>
                  </w:txbxContent>
                </v:textbox>
              </v:shape>
            </w:pict>
          </mc:Fallback>
        </mc:AlternateContent>
      </w:r>
      <w:r>
        <w:rPr>
          <w:rFonts w:ascii="WeblySleek UI Light" w:hAnsi="WeblySleek UI Light" w:cs="WeblySleek UI Light"/>
          <w:sz w:val="22"/>
          <w:szCs w:val="22"/>
        </w:rPr>
        <w:t>Sa sjednice su neopravdano odsutni:</w:t>
      </w:r>
    </w:p>
    <w:p w:rsidR="00687B49" w:rsidRDefault="00472246">
      <w:pPr>
        <w:tabs>
          <w:tab w:val="left" w:pos="5245"/>
        </w:tabs>
        <w:spacing w:after="160" w:line="259" w:lineRule="auto"/>
        <w:rPr>
          <w:rFonts w:ascii="WeblySleek UI Light" w:hAnsi="WeblySleek UI Light" w:cs="WeblySleek UI Light"/>
          <w:sz w:val="22"/>
          <w:szCs w:val="22"/>
        </w:rPr>
      </w:pPr>
      <w:r>
        <w:rPr>
          <w:noProof/>
        </w:rPr>
        <mc:AlternateContent>
          <mc:Choice Requires="wps">
            <w:drawing>
              <wp:anchor distT="0" distB="0" distL="114300" distR="114300" simplePos="0" relativeHeight="8192" behindDoc="0" locked="0" layoutInCell="1" allowOverlap="1">
                <wp:simplePos x="0" y="0"/>
                <wp:positionH relativeFrom="column">
                  <wp:posOffset>3260090</wp:posOffset>
                </wp:positionH>
                <wp:positionV relativeFrom="paragraph">
                  <wp:posOffset>261620</wp:posOffset>
                </wp:positionV>
                <wp:extent cx="3067050" cy="266700"/>
                <wp:effectExtent l="0" t="0" r="0" b="0"/>
                <wp:wrapNone/>
                <wp:docPr id="11" name="Tekstni okvir 13"/>
                <wp:cNvGraphicFramePr/>
                <a:graphic xmlns:a="http://schemas.openxmlformats.org/drawingml/2006/main">
                  <a:graphicData uri="http://schemas.microsoft.com/office/word/2010/wordprocessingShape">
                    <wps:wsp>
                      <wps:cNvSpPr/>
                      <wps:spPr>
                        <a:xfrm>
                          <a:off x="0" y="0"/>
                          <a:ext cx="3067050" cy="26670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 xml:space="preserve">Davor Jelavić Šako (ravnatelj) </w:t>
                            </w:r>
                          </w:p>
                          <w:p w:rsidR="00687B49" w:rsidRDefault="00472246">
                            <w:r>
                              <w:t>)</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13" type="#_x0000_t202" style="position:absolute;margin-left:256.7pt;margin-top:20.6pt;width:241.5pt;height:21pt;z-index:8192;;v-text-anchor:top;mso-wrap-distance-left:9pt;mso-wrap-distance-top:0pt;mso-wrap-distance-right:9pt;mso-wrap-distance-bottom:0pt;mso-wrap-style:square;position:absolute"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Davor Jelavić Šako (ravnatelj) </w:t>
                      </w:r>
                    </w:p>
                    <w:p>
                      <w:pPr>
                        <w:pBdr/>
                        <w:spacing/>
                        <w:rPr/>
                      </w:pPr>
                      <w:r>
                        <w:rPr/>
                        <w:t xml:space="preserve">)</w:t>
                      </w:r>
                    </w:p>
                  </w:txbxContent>
                </v:textbox>
              </v:shape>
            </w:pict>
          </mc:Fallback>
        </mc:AlternateContent>
      </w:r>
    </w:p>
    <w:p w:rsidR="00687B49" w:rsidRDefault="00472246">
      <w:pPr>
        <w:tabs>
          <w:tab w:val="left" w:pos="5245"/>
        </w:tabs>
        <w:spacing w:after="160" w:line="259" w:lineRule="auto"/>
        <w:rPr>
          <w:rFonts w:ascii="WeblySleek UI Light" w:hAnsi="WeblySleek UI Light" w:cs="WeblySleek UI Light"/>
          <w:sz w:val="22"/>
          <w:szCs w:val="22"/>
        </w:rPr>
      </w:pPr>
      <w:r>
        <w:rPr>
          <w:noProof/>
        </w:rPr>
        <mc:AlternateContent>
          <mc:Choice Requires="wps">
            <w:drawing>
              <wp:anchor distT="0" distB="0" distL="114300" distR="114300" simplePos="0" relativeHeight="9216" behindDoc="0" locked="0" layoutInCell="1" allowOverlap="1">
                <wp:simplePos x="0" y="0"/>
                <wp:positionH relativeFrom="column">
                  <wp:posOffset>3255264</wp:posOffset>
                </wp:positionH>
                <wp:positionV relativeFrom="paragraph">
                  <wp:posOffset>243840</wp:posOffset>
                </wp:positionV>
                <wp:extent cx="3269894" cy="643738"/>
                <wp:effectExtent l="0" t="0" r="0" b="0"/>
                <wp:wrapNone/>
                <wp:docPr id="12" name="Tekstni okvir 14"/>
                <wp:cNvGraphicFramePr/>
                <a:graphic xmlns:a="http://schemas.openxmlformats.org/drawingml/2006/main">
                  <a:graphicData uri="http://schemas.microsoft.com/office/word/2010/wordprocessingShape">
                    <wps:wsp>
                      <wps:cNvSpPr/>
                      <wps:spPr>
                        <a:xfrm>
                          <a:off x="0" y="0"/>
                          <a:ext cx="3269894" cy="643738"/>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Gordana Mandalinić-Tičinović (tajnica)</w:t>
                            </w:r>
                          </w:p>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Josipa Smoljanović (voditeljica računovodstva)</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14" type="#_x0000_t202" style="position:absolute;margin-left:256.3pt;margin-top:19.2pt;width:257.45pt;height:50.7pt;z-index:9216;;v-text-anchor:top;mso-wrap-distance-left:9pt;mso-wrap-distance-top:0pt;mso-wrap-distance-right:9pt;mso-wrap-distance-bottom:0pt;mso-wrap-style:square;position:absolute"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Gordana </w:t>
                      </w:r>
                      <w:r>
                        <w:rPr>
                          <w:rFonts w:ascii="WeblySleek UI Light" w:hAnsi="WeblySleek UI Light" w:cs="WeblySleek UI Light"/>
                          <w:sz w:val="22"/>
                          <w:szCs w:val="22"/>
                        </w:rPr>
                        <w:t xml:space="preserve">Mandalinić</w:t>
                      </w:r>
                      <w:r>
                        <w:rPr>
                          <w:rFonts w:ascii="WeblySleek UI Light" w:hAnsi="WeblySleek UI Light" w:cs="WeblySleek UI Light"/>
                          <w:sz w:val="22"/>
                          <w:szCs w:val="22"/>
                        </w:rPr>
                        <w:t xml:space="preserve">-</w:t>
                      </w:r>
                      <w:r>
                        <w:rPr>
                          <w:rFonts w:ascii="WeblySleek UI Light" w:hAnsi="WeblySleek UI Light" w:cs="WeblySleek UI Light"/>
                          <w:sz w:val="22"/>
                          <w:szCs w:val="22"/>
                        </w:rPr>
                        <w:t xml:space="preserve">Tičinović</w:t>
                      </w:r>
                      <w:r>
                        <w:rPr>
                          <w:rFonts w:ascii="WeblySleek UI Light" w:hAnsi="WeblySleek UI Light" w:cs="WeblySleek UI Light"/>
                          <w:sz w:val="22"/>
                          <w:szCs w:val="22"/>
                        </w:rPr>
                        <w:t xml:space="preserve"> (tajnica)</w:t>
                      </w:r>
                    </w:p>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Josipa Smoljanović</w:t>
                      </w:r>
                      <w:r>
                        <w:rPr>
                          <w:rFonts w:ascii="WeblySleek UI Light" w:hAnsi="WeblySleek UI Light" w:cs="WeblySleek UI Light"/>
                          <w:sz w:val="22"/>
                          <w:szCs w:val="22"/>
                        </w:rPr>
                        <w:t xml:space="preserve"> (voditeljica računovodstva)</w:t>
                      </w:r>
                    </w:p>
                  </w:txbxContent>
                </v:textbox>
              </v:shape>
            </w:pict>
          </mc:Fallback>
        </mc:AlternateContent>
      </w:r>
      <w:r>
        <w:rPr>
          <w:rFonts w:ascii="WeblySleek UI Light" w:hAnsi="WeblySleek UI Light" w:cs="WeblySleek UI Light"/>
          <w:sz w:val="22"/>
          <w:szCs w:val="22"/>
        </w:rPr>
        <w:t xml:space="preserve">Popis osoba koji nisu članovi, a prisustvuju sjednici: </w:t>
      </w:r>
    </w:p>
    <w:p w:rsidR="00687B49" w:rsidRDefault="00687B49">
      <w:pPr>
        <w:tabs>
          <w:tab w:val="left" w:pos="5245"/>
        </w:tabs>
        <w:spacing w:after="160" w:line="259" w:lineRule="auto"/>
        <w:rPr>
          <w:rFonts w:ascii="WeblySleek UI Light" w:hAnsi="WeblySleek UI Light" w:cs="WeblySleek UI Light"/>
          <w:sz w:val="22"/>
          <w:szCs w:val="22"/>
        </w:rPr>
      </w:pPr>
    </w:p>
    <w:p w:rsidR="00687B49" w:rsidRDefault="00687B49">
      <w:pPr>
        <w:tabs>
          <w:tab w:val="left" w:pos="360"/>
          <w:tab w:val="left" w:pos="5245"/>
        </w:tabs>
        <w:spacing w:line="360" w:lineRule="auto"/>
        <w:jc w:val="both"/>
        <w:rPr>
          <w:rFonts w:ascii="WeblySleek UI Light" w:hAnsi="WeblySleek UI Light" w:cs="WeblySleek UI Light"/>
          <w:sz w:val="22"/>
          <w:szCs w:val="22"/>
        </w:rPr>
      </w:pPr>
    </w:p>
    <w:p w:rsidR="00687B49" w:rsidRDefault="00472246">
      <w:pPr>
        <w:tabs>
          <w:tab w:val="left" w:pos="360"/>
          <w:tab w:val="left" w:pos="5245"/>
        </w:tabs>
        <w:spacing w:line="360" w:lineRule="auto"/>
        <w:jc w:val="both"/>
        <w:rPr>
          <w:rFonts w:ascii="WeblySleek UI Light" w:hAnsi="WeblySleek UI Light" w:cs="WeblySleek UI Light"/>
          <w:sz w:val="22"/>
          <w:szCs w:val="22"/>
        </w:rPr>
      </w:pPr>
      <w:r>
        <w:rPr>
          <w:noProof/>
        </w:rPr>
        <mc:AlternateContent>
          <mc:Choice Requires="wps">
            <w:drawing>
              <wp:anchor distT="0" distB="0" distL="114300" distR="114300" simplePos="0" relativeHeight="10240" behindDoc="0" locked="0" layoutInCell="1" allowOverlap="1">
                <wp:simplePos x="0" y="0"/>
                <wp:positionH relativeFrom="column">
                  <wp:posOffset>1570990</wp:posOffset>
                </wp:positionH>
                <wp:positionV relativeFrom="paragraph">
                  <wp:posOffset>6985</wp:posOffset>
                </wp:positionV>
                <wp:extent cx="1704975" cy="266700"/>
                <wp:effectExtent l="0" t="0" r="0" b="0"/>
                <wp:wrapNone/>
                <wp:docPr id="13" name="Tekstni okvir 15"/>
                <wp:cNvGraphicFramePr/>
                <a:graphic xmlns:a="http://schemas.openxmlformats.org/drawingml/2006/main">
                  <a:graphicData uri="http://schemas.microsoft.com/office/word/2010/wordprocessingShape">
                    <wps:wsp>
                      <wps:cNvSpPr/>
                      <wps:spPr>
                        <a:xfrm>
                          <a:off x="0" y="0"/>
                          <a:ext cx="1704975" cy="26670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Daliborka Nikolić</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15" type="#_x0000_t202" style="position:absolute;margin-left:123.7pt;margin-top:0.55pt;width:134.25pt;height:21pt;z-index:10240;;v-text-anchor:top;mso-wrap-distance-left:9pt;mso-wrap-distance-top:0pt;mso-wrap-distance-right:9pt;mso-wrap-distance-bottom:0pt;mso-wrap-style:square;position:absolute;left:0;text-align:left"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Daliborka Nikolić</w:t>
                      </w:r>
                    </w:p>
                  </w:txbxContent>
                </v:textbox>
              </v:shape>
            </w:pict>
          </mc:Fallback>
        </mc:AlternateContent>
      </w:r>
      <w:r>
        <w:rPr>
          <w:noProof/>
        </w:rPr>
        <mc:AlternateContent>
          <mc:Choice Requires="wps">
            <w:drawing>
              <wp:anchor distT="0" distB="0" distL="114300" distR="114300" simplePos="0" relativeHeight="11264" behindDoc="0" locked="0" layoutInCell="1" allowOverlap="1">
                <wp:simplePos x="0" y="0"/>
                <wp:positionH relativeFrom="column">
                  <wp:posOffset>4067175</wp:posOffset>
                </wp:positionH>
                <wp:positionV relativeFrom="paragraph">
                  <wp:posOffset>91440</wp:posOffset>
                </wp:positionV>
                <wp:extent cx="2105025" cy="350520"/>
                <wp:effectExtent l="0" t="0" r="0" b="0"/>
                <wp:wrapNone/>
                <wp:docPr id="14" name="Tekstni okvir 18"/>
                <wp:cNvGraphicFramePr/>
                <a:graphic xmlns:a="http://schemas.openxmlformats.org/drawingml/2006/main">
                  <a:graphicData uri="http://schemas.microsoft.com/office/word/2010/wordprocessingShape">
                    <wps:wsp>
                      <wps:cNvSpPr/>
                      <wps:spPr>
                        <a:xfrm>
                          <a:off x="0" y="0"/>
                          <a:ext cx="2105025" cy="35052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Gordana Mandalinić-Tičinović</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18" type="#_x0000_t202" style="position:absolute;margin-left:320.25pt;margin-top:7.2pt;width:165.75pt;height:27.6pt;z-index:11264;;v-text-anchor:top;mso-wrap-distance-left:9pt;mso-wrap-distance-top:0pt;mso-wrap-distance-right:9pt;mso-wrap-distance-bottom:0pt;mso-wrap-style:square;position:absolute;left:0;text-align:left"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Gordana </w:t>
                      </w:r>
                      <w:r>
                        <w:rPr>
                          <w:rFonts w:ascii="WeblySleek UI Light" w:hAnsi="WeblySleek UI Light" w:cs="WeblySleek UI Light"/>
                          <w:sz w:val="22"/>
                          <w:szCs w:val="22"/>
                        </w:rPr>
                        <w:t xml:space="preserve">Mandalinić</w:t>
                      </w:r>
                      <w:r>
                        <w:rPr>
                          <w:rFonts w:ascii="WeblySleek UI Light" w:hAnsi="WeblySleek UI Light" w:cs="WeblySleek UI Light"/>
                          <w:sz w:val="22"/>
                          <w:szCs w:val="22"/>
                        </w:rPr>
                        <w:t xml:space="preserve">-</w:t>
                      </w:r>
                      <w:r>
                        <w:rPr>
                          <w:rFonts w:ascii="WeblySleek UI Light" w:hAnsi="WeblySleek UI Light" w:cs="WeblySleek UI Light"/>
                          <w:sz w:val="22"/>
                          <w:szCs w:val="22"/>
                        </w:rPr>
                        <w:t xml:space="preserve">Tičinović</w:t>
                      </w:r>
                    </w:p>
                  </w:txbxContent>
                </v:textbox>
              </v:shape>
            </w:pict>
          </mc:Fallback>
        </mc:AlternateContent>
      </w:r>
      <w:r>
        <w:rPr>
          <w:rFonts w:ascii="WeblySleek UI Light" w:hAnsi="WeblySleek UI Light" w:cs="WeblySleek UI Light"/>
          <w:sz w:val="22"/>
          <w:szCs w:val="22"/>
        </w:rPr>
        <w:t xml:space="preserve">Predsjedavatelj sjednice: </w:t>
      </w:r>
      <w:r>
        <w:rPr>
          <w:rFonts w:ascii="WeblySleek UI Light" w:hAnsi="WeblySleek UI Light" w:cs="WeblySleek UI Light"/>
          <w:sz w:val="22"/>
          <w:szCs w:val="22"/>
        </w:rPr>
        <w:tab/>
        <w:t>Zapisničar:</w:t>
      </w:r>
    </w:p>
    <w:p w:rsidR="00687B49" w:rsidRDefault="00472246">
      <w:pPr>
        <w:tabs>
          <w:tab w:val="left" w:pos="5245"/>
        </w:tabs>
        <w:spacing w:after="160" w:line="259" w:lineRule="auto"/>
        <w:rPr>
          <w:rFonts w:ascii="WeblySleek UI Light" w:hAnsi="WeblySleek UI Light" w:cs="WeblySleek UI Light"/>
          <w:sz w:val="22"/>
          <w:szCs w:val="22"/>
        </w:rPr>
      </w:pPr>
      <w:r>
        <w:rPr>
          <w:noProof/>
        </w:rPr>
        <mc:AlternateContent>
          <mc:Choice Requires="wps">
            <w:drawing>
              <wp:anchor distT="0" distB="0" distL="114300" distR="114300" simplePos="0" relativeHeight="12288" behindDoc="0" locked="0" layoutInCell="1" allowOverlap="1">
                <wp:simplePos x="0" y="0"/>
                <wp:positionH relativeFrom="column">
                  <wp:posOffset>1555115</wp:posOffset>
                </wp:positionH>
                <wp:positionV relativeFrom="paragraph">
                  <wp:posOffset>5080</wp:posOffset>
                </wp:positionV>
                <wp:extent cx="1885950" cy="647700"/>
                <wp:effectExtent l="0" t="0" r="0" b="0"/>
                <wp:wrapNone/>
                <wp:docPr id="15" name="Tekstni okvir 19"/>
                <wp:cNvGraphicFramePr/>
                <a:graphic xmlns:a="http://schemas.openxmlformats.org/drawingml/2006/main">
                  <a:graphicData uri="http://schemas.microsoft.com/office/word/2010/wordprocessingShape">
                    <wps:wsp>
                      <wps:cNvSpPr/>
                      <wps:spPr>
                        <a:xfrm>
                          <a:off x="0" y="0"/>
                          <a:ext cx="1885950" cy="647700"/>
                        </a:xfrm>
                        <a:prstGeom prst="rect">
                          <a:avLst/>
                        </a:prstGeom>
                        <a:solidFill>
                          <a:srgbClr val="FFFFFF">
                            <a:alpha val="100000"/>
                          </a:srgbClr>
                        </a:solidFill>
                        <a:ln w="9525" cap="flat" cmpd="sng">
                          <a:solidFill>
                            <a:srgbClr val="000000">
                              <a:alpha val="100000"/>
                            </a:srgbClr>
                          </a:solidFill>
                          <a:prstDash val="solid"/>
                        </a:ln>
                      </wps:spPr>
                      <wps:txbx>
                        <w:txbxContent>
                          <w:p w:rsidR="00687B49" w:rsidRDefault="00472246">
                            <w:pPr>
                              <w:rPr>
                                <w:rFonts w:ascii="WeblySleek UI Light" w:hAnsi="WeblySleek UI Light" w:cs="WeblySleek UI Light"/>
                                <w:sz w:val="22"/>
                                <w:szCs w:val="22"/>
                              </w:rPr>
                            </w:pPr>
                            <w:r>
                              <w:rPr>
                                <w:rFonts w:ascii="WeblySleek UI Light" w:hAnsi="WeblySleek UI Light" w:cs="WeblySleek UI Light"/>
                                <w:sz w:val="22"/>
                                <w:szCs w:val="22"/>
                              </w:rPr>
                              <w:t>Prisutno 4</w:t>
                            </w:r>
                            <w:r>
                              <w:rPr>
                                <w:rFonts w:ascii="WeblySleek UI Light" w:hAnsi="WeblySleek UI Light" w:cs="WeblySleek UI Light"/>
                                <w:sz w:val="22"/>
                                <w:szCs w:val="22"/>
                              </w:rPr>
                              <w:t>/7 članova. Mogu se donositi pravovaljane odluke.</w:t>
                            </w:r>
                          </w:p>
                          <w:p w:rsidR="00687B49" w:rsidRDefault="00687B49"/>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kstni okvir 19" type="#_x0000_t202" style="position:absolute;margin-left:122.45pt;margin-top:0.4pt;width:148.5pt;height:51pt;z-index:12288;;v-text-anchor:top;mso-wrap-distance-left:9pt;mso-wrap-distance-top:0pt;mso-wrap-distance-right:9pt;mso-wrap-distance-bottom:0pt;mso-wrap-style:square;position:absolute" fillcolor="#FFFFFF" strokecolor="#000000" strokeweight="0.75pt">
                <v:stroke dashstyle="solid" linestyle="single"/>
                <v:textbox style="" inset="7.2pt,3.6pt,7.2pt,3.6pt">
                  <w:txbxContent>
                    <w:p>
                      <w:pPr>
                        <w:pBdr/>
                        <w:spacing/>
                        <w:rPr>
                          <w:rFonts w:ascii="WeblySleek UI Light" w:hAnsi="WeblySleek UI Light" w:cs="WeblySleek UI Light"/>
                          <w:sz w:val="22"/>
                          <w:szCs w:val="22"/>
                        </w:rPr>
                      </w:pPr>
                      <w:r>
                        <w:rPr>
                          <w:rFonts w:ascii="WeblySleek UI Light" w:hAnsi="WeblySleek UI Light" w:cs="WeblySleek UI Light"/>
                          <w:sz w:val="22"/>
                          <w:szCs w:val="22"/>
                        </w:rPr>
                        <w:t xml:space="preserve">Prisutno 4</w:t>
                      </w:r>
                      <w:r>
                        <w:rPr>
                          <w:rFonts w:ascii="WeblySleek UI Light" w:hAnsi="WeblySleek UI Light" w:cs="WeblySleek UI Light"/>
                          <w:sz w:val="22"/>
                          <w:szCs w:val="22"/>
                        </w:rPr>
                        <w:t xml:space="preserve">/7 članova. Mogu se donositi pravovaljane odluke.</w:t>
                      </w:r>
                    </w:p>
                    <w:p>
                      <w:pPr>
                        <w:pBdr/>
                        <w:spacing/>
                        <w:rPr/>
                      </w:pPr>
                    </w:p>
                  </w:txbxContent>
                </v:textbox>
              </v:shape>
            </w:pict>
          </mc:Fallback>
        </mc:AlternateContent>
      </w:r>
      <w:r>
        <w:rPr>
          <w:rFonts w:ascii="WeblySleek UI Light" w:hAnsi="WeblySleek UI Light" w:cs="WeblySleek UI Light"/>
          <w:sz w:val="22"/>
          <w:szCs w:val="22"/>
        </w:rPr>
        <w:t>Utvrđivanje kvoruma:</w:t>
      </w:r>
      <w:r>
        <w:rPr>
          <w:rFonts w:ascii="WeblySleek UI Light" w:hAnsi="WeblySleek UI Light" w:cs="WeblySleek UI Light"/>
          <w:bCs/>
          <w:noProof/>
          <w:sz w:val="22"/>
          <w:szCs w:val="22"/>
        </w:rPr>
        <w:t xml:space="preserve"> </w:t>
      </w:r>
    </w:p>
    <w:p w:rsidR="00687B49" w:rsidRDefault="00687B49">
      <w:pPr>
        <w:tabs>
          <w:tab w:val="left" w:pos="5245"/>
        </w:tabs>
        <w:spacing w:after="160" w:line="259" w:lineRule="auto"/>
        <w:rPr>
          <w:rFonts w:ascii="WeblySleek UI Light" w:hAnsi="WeblySleek UI Light" w:cs="WeblySleek UI Light"/>
          <w:sz w:val="22"/>
          <w:szCs w:val="22"/>
        </w:rPr>
      </w:pPr>
    </w:p>
    <w:p w:rsidR="00687B49" w:rsidRDefault="00687B49">
      <w:pPr>
        <w:tabs>
          <w:tab w:val="left" w:pos="5245"/>
        </w:tabs>
        <w:spacing w:after="160" w:line="259" w:lineRule="auto"/>
        <w:rPr>
          <w:rFonts w:ascii="WeblySleek UI Light" w:hAnsi="WeblySleek UI Light" w:cs="WeblySleek UI Light"/>
          <w:sz w:val="22"/>
          <w:szCs w:val="22"/>
        </w:rPr>
      </w:pPr>
    </w:p>
    <w:p w:rsidR="00687B49" w:rsidRDefault="00472246">
      <w:pPr>
        <w:tabs>
          <w:tab w:val="left" w:pos="5245"/>
        </w:tabs>
        <w:spacing w:after="160" w:line="259" w:lineRule="auto"/>
        <w:rPr>
          <w:rFonts w:ascii="WeblySleek UI Light" w:hAnsi="WeblySleek UI Light" w:cs="WeblySleek UI Light"/>
          <w:sz w:val="22"/>
          <w:szCs w:val="22"/>
        </w:rPr>
      </w:pPr>
      <w:r>
        <w:rPr>
          <w:rFonts w:ascii="WeblySleek UI Light" w:hAnsi="WeblySleek UI Light" w:cs="WeblySleek UI Light"/>
          <w:sz w:val="22"/>
          <w:szCs w:val="22"/>
        </w:rPr>
        <w:lastRenderedPageBreak/>
        <w:t>Gđa. Daliborka Nikolić predlaže sljedeći Dnevni red:</w:t>
      </w:r>
    </w:p>
    <w:p w:rsidR="00687B49" w:rsidRDefault="00687B49">
      <w:pPr>
        <w:rPr>
          <w:rFonts w:ascii="WeblySleek UI Light" w:hAnsi="WeblySleek UI Light" w:cs="WeblySleek UI Light"/>
          <w:sz w:val="22"/>
          <w:szCs w:val="22"/>
        </w:rPr>
      </w:pPr>
    </w:p>
    <w:p w:rsidR="00687B49" w:rsidRDefault="00472246">
      <w:pPr>
        <w:numPr>
          <w:ilvl w:val="0"/>
          <w:numId w:val="4"/>
        </w:num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lang w:val="en-US"/>
        </w:rPr>
        <w:t>Usvajanje zapisnika s prethodne sjednice</w:t>
      </w:r>
    </w:p>
    <w:p w:rsidR="00687B49" w:rsidRDefault="00687B49">
      <w:pPr>
        <w:ind w:left="720"/>
        <w:contextualSpacing/>
        <w:jc w:val="both"/>
        <w:rPr>
          <w:rFonts w:ascii="WeblySleek UI Light" w:hAnsi="WeblySleek UI Light" w:cs="WeblySleek UI Light"/>
          <w:sz w:val="22"/>
          <w:szCs w:val="22"/>
          <w:lang w:val="en-US"/>
        </w:rPr>
      </w:pPr>
    </w:p>
    <w:p w:rsidR="00687B49" w:rsidRDefault="00472246">
      <w:pPr>
        <w:numPr>
          <w:ilvl w:val="0"/>
          <w:numId w:val="4"/>
        </w:num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lang w:val="en-US"/>
        </w:rPr>
        <w:t>Davanje prethodne suglasnosti ravnatelju za zapošljavanje voditeljice računovodstva n</w:t>
      </w:r>
      <w:r>
        <w:rPr>
          <w:rFonts w:ascii="WeblySleek UI Light" w:hAnsi="WeblySleek UI Light" w:cs="WeblySleek UI Light"/>
          <w:sz w:val="22"/>
          <w:szCs w:val="22"/>
          <w:lang w:val="en-US"/>
        </w:rPr>
        <w:t>a određeno vrijeme (zamjena) (Izvjestitelj: ravnatelj)</w:t>
      </w:r>
    </w:p>
    <w:p w:rsidR="00687B49" w:rsidRDefault="00687B49">
      <w:pPr>
        <w:ind w:left="720"/>
        <w:contextualSpacing/>
        <w:jc w:val="both"/>
        <w:rPr>
          <w:rFonts w:ascii="WeblySleek UI Light" w:hAnsi="WeblySleek UI Light" w:cs="WeblySleek UI Light"/>
          <w:sz w:val="22"/>
          <w:szCs w:val="22"/>
          <w:lang w:val="en-US"/>
        </w:rPr>
      </w:pPr>
    </w:p>
    <w:p w:rsidR="00687B49" w:rsidRDefault="00472246">
      <w:pPr>
        <w:numPr>
          <w:ilvl w:val="0"/>
          <w:numId w:val="4"/>
        </w:num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lang w:val="en-US"/>
        </w:rPr>
        <w:t>Donošenje kućnog reda (Izvjestitelj: ravnatelj i tajnica))</w:t>
      </w:r>
    </w:p>
    <w:p w:rsidR="00687B49" w:rsidRDefault="00687B49">
      <w:pPr>
        <w:jc w:val="both"/>
        <w:rPr>
          <w:rFonts w:ascii="WeblySleek UI Light" w:hAnsi="WeblySleek UI Light" w:cs="WeblySleek UI Light"/>
          <w:sz w:val="22"/>
          <w:szCs w:val="22"/>
          <w:lang w:val="en-US"/>
        </w:rPr>
      </w:pPr>
    </w:p>
    <w:p w:rsidR="00687B49" w:rsidRDefault="00472246">
      <w:pPr>
        <w:numPr>
          <w:ilvl w:val="0"/>
          <w:numId w:val="4"/>
        </w:num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lang w:val="en-US"/>
        </w:rPr>
        <w:t>Donošenje etičkog kodeksa (Izvjestitelj: ravnatelj i tajnica)</w:t>
      </w:r>
    </w:p>
    <w:p w:rsidR="00687B49" w:rsidRDefault="00687B49">
      <w:pPr>
        <w:jc w:val="both"/>
        <w:rPr>
          <w:rFonts w:ascii="WeblySleek UI Light" w:hAnsi="WeblySleek UI Light" w:cs="WeblySleek UI Light"/>
          <w:sz w:val="22"/>
          <w:szCs w:val="22"/>
          <w:lang w:val="en-US"/>
        </w:rPr>
      </w:pPr>
    </w:p>
    <w:p w:rsidR="00687B49" w:rsidRDefault="00472246">
      <w:pPr>
        <w:numPr>
          <w:ilvl w:val="0"/>
          <w:numId w:val="4"/>
        </w:num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lang w:val="en-US"/>
        </w:rPr>
        <w:t>Donošenje izmjena i dopuna Pravilnika o unutarnjem ustrojstvu, organizaciji r</w:t>
      </w:r>
      <w:r>
        <w:rPr>
          <w:rFonts w:ascii="WeblySleek UI Light" w:hAnsi="WeblySleek UI Light" w:cs="WeblySleek UI Light"/>
          <w:sz w:val="22"/>
          <w:szCs w:val="22"/>
          <w:lang w:val="en-US"/>
        </w:rPr>
        <w:t>ada i sistematizaciji radnih mjesta (Izvjestitelj: ravnatelj i tajnica)</w:t>
      </w:r>
    </w:p>
    <w:p w:rsidR="00687B49" w:rsidRDefault="00687B49">
      <w:pPr>
        <w:ind w:left="720"/>
        <w:contextualSpacing/>
        <w:jc w:val="both"/>
        <w:rPr>
          <w:rFonts w:ascii="WeblySleek UI Light" w:hAnsi="WeblySleek UI Light" w:cs="WeblySleek UI Light"/>
          <w:sz w:val="22"/>
          <w:szCs w:val="22"/>
          <w:lang w:val="en-US"/>
        </w:rPr>
      </w:pPr>
    </w:p>
    <w:p w:rsidR="00687B49" w:rsidRDefault="00472246">
      <w:pPr>
        <w:numPr>
          <w:ilvl w:val="0"/>
          <w:numId w:val="4"/>
        </w:numPr>
        <w:contextualSpacing/>
        <w:jc w:val="both"/>
        <w:rPr>
          <w:rFonts w:ascii="WeblySleek UI Light" w:hAnsi="WeblySleek UI Light" w:cs="WeblySleek UI Light"/>
          <w:sz w:val="22"/>
          <w:szCs w:val="22"/>
        </w:rPr>
      </w:pPr>
      <w:r>
        <w:rPr>
          <w:rFonts w:ascii="WeblySleek UI Light" w:hAnsi="WeblySleek UI Light" w:cs="WeblySleek UI Light"/>
          <w:sz w:val="22"/>
          <w:szCs w:val="22"/>
        </w:rPr>
        <w:t>Usvajanje  - Izvještaj o izvršenju financijskog plana za 2025. godinu (Izvjestitelj: ravnatelja i voditeljica računovodstva)</w:t>
      </w:r>
    </w:p>
    <w:p w:rsidR="00687B49" w:rsidRDefault="00687B49">
      <w:pPr>
        <w:jc w:val="both"/>
        <w:rPr>
          <w:rFonts w:ascii="WeblySleek UI Light" w:hAnsi="WeblySleek UI Light" w:cs="WeblySleek UI Light"/>
          <w:sz w:val="22"/>
          <w:szCs w:val="22"/>
          <w:lang w:val="en-US"/>
        </w:rPr>
      </w:pPr>
    </w:p>
    <w:p w:rsidR="00687B49" w:rsidRDefault="00472246">
      <w:pPr>
        <w:numPr>
          <w:ilvl w:val="0"/>
          <w:numId w:val="4"/>
        </w:num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lang w:val="en-US"/>
        </w:rPr>
        <w:t xml:space="preserve">Donošenje Odluke o iznosu participacije i cijeni </w:t>
      </w:r>
      <w:r>
        <w:rPr>
          <w:rFonts w:ascii="WeblySleek UI Light" w:hAnsi="WeblySleek UI Light" w:cs="WeblySleek UI Light"/>
          <w:sz w:val="22"/>
          <w:szCs w:val="22"/>
          <w:lang w:val="en-US"/>
        </w:rPr>
        <w:t>obrazovanja za školsku godinu 2026./2027. Godinu (Izvjestitelj: ravnatelj)</w:t>
      </w:r>
    </w:p>
    <w:p w:rsidR="00687B49" w:rsidRDefault="00687B49">
      <w:pPr>
        <w:jc w:val="both"/>
        <w:rPr>
          <w:rFonts w:ascii="WeblySleek UI Light" w:hAnsi="WeblySleek UI Light" w:cs="WeblySleek UI Light"/>
          <w:sz w:val="22"/>
          <w:szCs w:val="22"/>
          <w:lang w:val="en-US"/>
        </w:rPr>
      </w:pPr>
    </w:p>
    <w:p w:rsidR="00687B49" w:rsidRDefault="00472246">
      <w:pPr>
        <w:numPr>
          <w:ilvl w:val="0"/>
          <w:numId w:val="4"/>
        </w:num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lang w:val="en-US"/>
        </w:rPr>
        <w:t>Donošenje Odluke o iznosu participacije za 1. i 2. godinu predškolskog programa za 2026./2027. Godinu (Izvjestitelj: ravnatelj)</w:t>
      </w:r>
    </w:p>
    <w:p w:rsidR="00687B49" w:rsidRDefault="00687B49">
      <w:pPr>
        <w:ind w:left="720"/>
        <w:contextualSpacing/>
        <w:jc w:val="both"/>
        <w:rPr>
          <w:rFonts w:ascii="WeblySleek UI Light" w:hAnsi="WeblySleek UI Light" w:cs="WeblySleek UI Light"/>
          <w:sz w:val="22"/>
          <w:szCs w:val="22"/>
          <w:lang w:val="en-US"/>
        </w:rPr>
      </w:pPr>
    </w:p>
    <w:p w:rsidR="00687B49" w:rsidRDefault="00472246">
      <w:pPr>
        <w:numPr>
          <w:ilvl w:val="0"/>
          <w:numId w:val="4"/>
        </w:num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lang w:val="en-US"/>
        </w:rPr>
        <w:t>Razno</w:t>
      </w:r>
    </w:p>
    <w:p w:rsidR="00687B49" w:rsidRDefault="00687B49">
      <w:pPr>
        <w:jc w:val="both"/>
        <w:rPr>
          <w:rFonts w:ascii="WeblySleek UI Light" w:hAnsi="WeblySleek UI Light" w:cs="WeblySleek UI Light"/>
          <w:sz w:val="22"/>
          <w:szCs w:val="22"/>
        </w:rPr>
      </w:pPr>
    </w:p>
    <w:p w:rsidR="00687B49" w:rsidRDefault="00472246">
      <w:pPr>
        <w:tabs>
          <w:tab w:val="left" w:pos="5245"/>
        </w:tabs>
        <w:spacing w:after="160" w:line="259" w:lineRule="auto"/>
        <w:rPr>
          <w:rFonts w:ascii="WeblySleek UI Light" w:hAnsi="WeblySleek UI Light" w:cs="WeblySleek UI Light"/>
          <w:sz w:val="22"/>
          <w:szCs w:val="22"/>
        </w:rPr>
      </w:pPr>
      <w:r>
        <w:rPr>
          <w:rFonts w:ascii="WeblySleek UI Light" w:hAnsi="WeblySleek UI Light" w:cs="WeblySleek UI Light"/>
          <w:sz w:val="22"/>
          <w:szCs w:val="22"/>
        </w:rPr>
        <w:t>Dnevni red se jednoglasno usvaja.</w:t>
      </w:r>
    </w:p>
    <w:p w:rsidR="00687B49" w:rsidRDefault="00472246">
      <w:pPr>
        <w:tabs>
          <w:tab w:val="left" w:pos="5245"/>
        </w:tabs>
        <w:spacing w:after="160" w:line="259" w:lineRule="auto"/>
        <w:rPr>
          <w:rFonts w:ascii="WeblySleek UI Light" w:hAnsi="WeblySleek UI Light" w:cs="WeblySleek UI Light"/>
          <w:sz w:val="22"/>
          <w:szCs w:val="22"/>
        </w:rPr>
      </w:pPr>
      <w:r>
        <w:rPr>
          <w:rFonts w:ascii="WeblySleek UI Light" w:hAnsi="WeblySleek UI Light" w:cs="WeblySleek UI Light"/>
          <w:sz w:val="22"/>
          <w:szCs w:val="22"/>
        </w:rPr>
        <w:t>Tijek sjednice po točkama dnevnog reda:</w:t>
      </w:r>
    </w:p>
    <w:p w:rsidR="00687B49" w:rsidRDefault="00472246">
      <w:pPr>
        <w:tabs>
          <w:tab w:val="left" w:pos="5245"/>
        </w:tabs>
        <w:spacing w:after="160" w:line="259" w:lineRule="auto"/>
        <w:jc w:val="center"/>
        <w:rPr>
          <w:rFonts w:ascii="WeblySleek UI Light" w:hAnsi="WeblySleek UI Light" w:cs="WeblySleek UI Light"/>
          <w:b/>
          <w:sz w:val="22"/>
          <w:szCs w:val="22"/>
        </w:rPr>
      </w:pPr>
      <w:r>
        <w:rPr>
          <w:rFonts w:ascii="WeblySleek UI Light" w:hAnsi="WeblySleek UI Light" w:cs="WeblySleek UI Light"/>
          <w:b/>
          <w:sz w:val="22"/>
          <w:szCs w:val="22"/>
        </w:rPr>
        <w:t>Ad 1/</w:t>
      </w:r>
    </w:p>
    <w:p w:rsidR="00687B49" w:rsidRDefault="00472246">
      <w:pPr>
        <w:tabs>
          <w:tab w:val="left" w:pos="5245"/>
        </w:tabs>
        <w:spacing w:after="160" w:line="259" w:lineRule="auto"/>
        <w:jc w:val="center"/>
        <w:rPr>
          <w:rFonts w:ascii="WeblySleek UI Light" w:hAnsi="WeblySleek UI Light" w:cs="WeblySleek UI Light"/>
          <w:sz w:val="22"/>
          <w:szCs w:val="22"/>
        </w:rPr>
      </w:pPr>
      <w:r>
        <w:rPr>
          <w:rFonts w:ascii="WeblySleek UI Light" w:hAnsi="WeblySleek UI Light" w:cs="WeblySleek UI Light"/>
          <w:sz w:val="22"/>
          <w:szCs w:val="22"/>
        </w:rPr>
        <w:t>USVAJANJE ZAPISNIKA O RADU 23. SJEDNICE ŠKOLSKOG ODBORA</w:t>
      </w:r>
    </w:p>
    <w:p w:rsidR="00687B49" w:rsidRDefault="00687B49">
      <w:pPr>
        <w:jc w:val="both"/>
        <w:rPr>
          <w:rFonts w:ascii="WeblySleek UI Light" w:hAnsi="WeblySleek UI Light" w:cs="WeblySleek UI Light"/>
          <w:b/>
          <w:sz w:val="22"/>
          <w:szCs w:val="22"/>
        </w:rPr>
      </w:pP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sz w:val="22"/>
          <w:szCs w:val="22"/>
        </w:rPr>
        <w:t>Predsjedavateljica sjednice, gđa. Daliborka Nikolić, pita jesu li članovi ZA, SUZDRŽANI ili PROTIV glede usvajanja zapisnika o radu 23.  sjednice Školsko</w:t>
      </w:r>
      <w:r>
        <w:rPr>
          <w:rFonts w:ascii="WeblySleek UI Light" w:hAnsi="WeblySleek UI Light" w:cs="WeblySleek UI Light"/>
          <w:sz w:val="22"/>
          <w:szCs w:val="22"/>
        </w:rPr>
        <w:t>g odbora.</w:t>
      </w: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REZULTAT GLASANJA</w:t>
      </w:r>
      <w:r>
        <w:rPr>
          <w:rFonts w:ascii="WeblySleek UI Light" w:hAnsi="WeblySleek UI Light" w:cs="WeblySleek UI Light"/>
          <w:sz w:val="22"/>
          <w:szCs w:val="22"/>
        </w:rPr>
        <w:t xml:space="preserve">: 4/4 prisutnih članova su </w:t>
      </w:r>
      <w:r>
        <w:rPr>
          <w:rFonts w:ascii="WeblySleek UI Light" w:hAnsi="WeblySleek UI Light" w:cs="WeblySleek UI Light"/>
          <w:b/>
          <w:sz w:val="22"/>
          <w:szCs w:val="22"/>
        </w:rPr>
        <w:t>ZA</w:t>
      </w:r>
      <w:r>
        <w:rPr>
          <w:rFonts w:ascii="WeblySleek UI Light" w:hAnsi="WeblySleek UI Light" w:cs="WeblySleek UI Light"/>
          <w:sz w:val="22"/>
          <w:szCs w:val="22"/>
        </w:rPr>
        <w:t>.</w:t>
      </w: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ZAKLJUČAK:</w:t>
      </w:r>
      <w:r>
        <w:rPr>
          <w:rFonts w:ascii="WeblySleek UI Light" w:hAnsi="WeblySleek UI Light" w:cs="WeblySleek UI Light"/>
          <w:sz w:val="22"/>
          <w:szCs w:val="22"/>
        </w:rPr>
        <w:t xml:space="preserve"> Usvaja se zapisnik o radu 23. sjednice Školskog odbora.</w:t>
      </w:r>
    </w:p>
    <w:p w:rsidR="00687B49" w:rsidRDefault="00472246">
      <w:pPr>
        <w:tabs>
          <w:tab w:val="left" w:pos="5245"/>
        </w:tabs>
        <w:spacing w:after="160" w:line="259" w:lineRule="auto"/>
        <w:jc w:val="center"/>
        <w:rPr>
          <w:rFonts w:ascii="WeblySleek UI Light" w:hAnsi="WeblySleek UI Light" w:cs="WeblySleek UI Light"/>
          <w:b/>
          <w:sz w:val="22"/>
          <w:szCs w:val="22"/>
        </w:rPr>
      </w:pPr>
      <w:r>
        <w:rPr>
          <w:rFonts w:ascii="WeblySleek UI Light" w:hAnsi="WeblySleek UI Light" w:cs="WeblySleek UI Light"/>
          <w:b/>
          <w:sz w:val="22"/>
          <w:szCs w:val="22"/>
        </w:rPr>
        <w:t>Ad 2/</w:t>
      </w:r>
    </w:p>
    <w:p w:rsidR="00687B49" w:rsidRDefault="00472246">
      <w:pPr>
        <w:tabs>
          <w:tab w:val="left" w:pos="5245"/>
        </w:tabs>
        <w:spacing w:after="160" w:line="259" w:lineRule="auto"/>
        <w:jc w:val="center"/>
        <w:rPr>
          <w:rFonts w:ascii="WeblySleek UI Light" w:hAnsi="WeblySleek UI Light" w:cs="WeblySleek UI Light"/>
          <w:b/>
        </w:rPr>
      </w:pPr>
      <w:r>
        <w:rPr>
          <w:rFonts w:ascii="WeblySleek UI Light" w:hAnsi="WeblySleek UI Light" w:cs="WeblySleek UI Light"/>
          <w:lang w:val="en-US"/>
        </w:rPr>
        <w:t>DAVANJE PRETHODNE SUGLASNOSTI RAVNATELJU ZA ZAPOŠLJAVANJE VODITELJICE RAČUNOVODSTVA NA ODREĐENO VRIJEME (ZAMJENA)</w:t>
      </w: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Ravnatelj</w:t>
      </w:r>
      <w:r>
        <w:rPr>
          <w:rFonts w:ascii="WeblySleek UI Light" w:hAnsi="WeblySleek UI Light" w:cs="WeblySleek UI Light"/>
          <w:sz w:val="22"/>
          <w:szCs w:val="22"/>
        </w:rPr>
        <w:t xml:space="preserve">: </w:t>
      </w:r>
      <w:r>
        <w:rPr>
          <w:rFonts w:ascii="WeblySleek UI Light" w:hAnsi="WeblySleek UI Light" w:cs="WeblySleek UI Light"/>
          <w:sz w:val="22"/>
          <w:szCs w:val="22"/>
        </w:rPr>
        <w:t>„Gđi. Ljubici Budić, koja je bila zamjena za Jelku Popović, prestao je radni odnos na vlastiti zahtjev. Slijedom navedenog, škola je zaposlila gđu. Josipu Smoljanović na određeno vrijeme do 60 dana te raspisala javni natječaj.</w:t>
      </w: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sz w:val="22"/>
          <w:szCs w:val="22"/>
        </w:rPr>
        <w:lastRenderedPageBreak/>
        <w:t>Na natječaj se javila jedna k</w:t>
      </w:r>
      <w:r>
        <w:rPr>
          <w:rFonts w:ascii="WeblySleek UI Light" w:hAnsi="WeblySleek UI Light" w:cs="WeblySleek UI Light"/>
          <w:sz w:val="22"/>
          <w:szCs w:val="22"/>
        </w:rPr>
        <w:t>andidatkinja, Josipa Smoljanović, koja se u dosadašnjem radu pokazala vrlo temeljitom i ambicioznom.</w:t>
      </w: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sz w:val="22"/>
          <w:szCs w:val="22"/>
        </w:rPr>
        <w:t>Stoga tražim prethodnu suglasnost za njezino zapošljavanje na radno mjesto voditeljice računovodstva na određeno vrijeme, do povratka Jelke Popović na radn</w:t>
      </w:r>
      <w:r>
        <w:rPr>
          <w:rFonts w:ascii="WeblySleek UI Light" w:hAnsi="WeblySleek UI Light" w:cs="WeblySleek UI Light"/>
          <w:sz w:val="22"/>
          <w:szCs w:val="22"/>
        </w:rPr>
        <w:t>o mjesto.“</w:t>
      </w: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sz w:val="22"/>
          <w:szCs w:val="22"/>
        </w:rPr>
        <w:t xml:space="preserve">Predsjedavateljica sjednice, gđa. Daliborka Nikolić, pita jesu li članovi ZA, SUZDRŽANI ili PROTIV glede davanja </w:t>
      </w:r>
      <w:r>
        <w:rPr>
          <w:rFonts w:ascii="WeblySleek UI Light" w:hAnsi="WeblySleek UI Light" w:cs="WeblySleek UI Light"/>
          <w:sz w:val="22"/>
          <w:szCs w:val="22"/>
          <w:lang w:val="en-US"/>
        </w:rPr>
        <w:t xml:space="preserve">prethodne suglasnosti ravnatelju za zapošljavanje voditeljice računovodstva na određeno vrijeme (zamjena) </w:t>
      </w:r>
      <w:r>
        <w:rPr>
          <w:rFonts w:ascii="WeblySleek UI Light" w:hAnsi="WeblySleek UI Light" w:cs="WeblySleek UI Light"/>
          <w:sz w:val="22"/>
          <w:szCs w:val="22"/>
        </w:rPr>
        <w:t xml:space="preserve"> .</w:t>
      </w: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REZULTAT GLASANJA</w:t>
      </w:r>
      <w:r>
        <w:rPr>
          <w:rFonts w:ascii="WeblySleek UI Light" w:hAnsi="WeblySleek UI Light" w:cs="WeblySleek UI Light"/>
          <w:sz w:val="22"/>
          <w:szCs w:val="22"/>
        </w:rPr>
        <w:t xml:space="preserve">: 4/4 </w:t>
      </w:r>
      <w:r>
        <w:rPr>
          <w:rFonts w:ascii="WeblySleek UI Light" w:hAnsi="WeblySleek UI Light" w:cs="WeblySleek UI Light"/>
          <w:sz w:val="22"/>
          <w:szCs w:val="22"/>
        </w:rPr>
        <w:t xml:space="preserve">prisutnih članova su </w:t>
      </w:r>
      <w:r>
        <w:rPr>
          <w:rFonts w:ascii="WeblySleek UI Light" w:hAnsi="WeblySleek UI Light" w:cs="WeblySleek UI Light"/>
          <w:b/>
          <w:sz w:val="22"/>
          <w:szCs w:val="22"/>
        </w:rPr>
        <w:t>ZA</w:t>
      </w:r>
      <w:r>
        <w:rPr>
          <w:rFonts w:ascii="WeblySleek UI Light" w:hAnsi="WeblySleek UI Light" w:cs="WeblySleek UI Light"/>
          <w:sz w:val="22"/>
          <w:szCs w:val="22"/>
        </w:rPr>
        <w:t>.</w:t>
      </w: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ZAKLJUČAK</w:t>
      </w:r>
      <w:r>
        <w:rPr>
          <w:rFonts w:ascii="WeblySleek UI Light" w:hAnsi="WeblySleek UI Light" w:cs="WeblySleek UI Light"/>
          <w:sz w:val="22"/>
          <w:szCs w:val="22"/>
        </w:rPr>
        <w:t xml:space="preserve">: Daje se </w:t>
      </w:r>
      <w:r>
        <w:rPr>
          <w:rFonts w:ascii="WeblySleek UI Light" w:hAnsi="WeblySleek UI Light" w:cs="WeblySleek UI Light"/>
          <w:sz w:val="22"/>
          <w:szCs w:val="22"/>
          <w:lang w:val="en-US"/>
        </w:rPr>
        <w:t>prethodna suglasnosti ravnatelju za zapošljavanje voditeljice računovodstva na određeno vrijeme (zamjena)</w:t>
      </w:r>
      <w:r>
        <w:rPr>
          <w:rFonts w:ascii="WeblySleek UI Light" w:hAnsi="WeblySleek UI Light" w:cs="WeblySleek UI Light"/>
          <w:sz w:val="22"/>
          <w:szCs w:val="22"/>
        </w:rPr>
        <w:t xml:space="preserve"> .</w:t>
      </w:r>
    </w:p>
    <w:p w:rsidR="00687B49" w:rsidRDefault="00472246">
      <w:pPr>
        <w:tabs>
          <w:tab w:val="left" w:pos="5245"/>
        </w:tabs>
        <w:spacing w:after="160" w:line="259" w:lineRule="auto"/>
        <w:jc w:val="center"/>
        <w:rPr>
          <w:rFonts w:ascii="WeblySleek UI Light" w:hAnsi="WeblySleek UI Light" w:cs="WeblySleek UI Light"/>
          <w:b/>
          <w:sz w:val="22"/>
          <w:szCs w:val="22"/>
        </w:rPr>
      </w:pPr>
      <w:r>
        <w:rPr>
          <w:rFonts w:ascii="WeblySleek UI Light" w:hAnsi="WeblySleek UI Light" w:cs="WeblySleek UI Light"/>
          <w:b/>
          <w:sz w:val="22"/>
          <w:szCs w:val="22"/>
        </w:rPr>
        <w:t>Ad 3/</w:t>
      </w:r>
    </w:p>
    <w:p w:rsidR="00687B49" w:rsidRDefault="00472246">
      <w:pPr>
        <w:contextualSpacing/>
        <w:jc w:val="center"/>
        <w:rPr>
          <w:rFonts w:ascii="WeblySleek UI Light" w:hAnsi="WeblySleek UI Light" w:cs="WeblySleek UI Light"/>
          <w:sz w:val="22"/>
          <w:szCs w:val="22"/>
          <w:lang w:val="en-US"/>
        </w:rPr>
      </w:pPr>
      <w:r>
        <w:rPr>
          <w:rFonts w:ascii="WeblySleek UI Light" w:hAnsi="WeblySleek UI Light" w:cs="WeblySleek UI Light"/>
          <w:sz w:val="22"/>
          <w:szCs w:val="22"/>
          <w:lang w:val="en-US"/>
        </w:rPr>
        <w:t>DONOŠENJE KUĆNOG REDA</w:t>
      </w:r>
    </w:p>
    <w:p w:rsidR="00687B49" w:rsidRDefault="00472246">
      <w:pPr>
        <w:pStyle w:val="StandardWeb"/>
        <w:jc w:val="both"/>
        <w:rPr>
          <w:rFonts w:ascii="WeblySleek UI Semilight" w:hAnsi="WeblySleek UI Semilight" w:cs="WeblySleek UI Semilight"/>
          <w:sz w:val="22"/>
          <w:szCs w:val="22"/>
        </w:rPr>
      </w:pPr>
      <w:r>
        <w:rPr>
          <w:rFonts w:ascii="WeblySleek UI Light" w:hAnsi="WeblySleek UI Light" w:cs="WeblySleek UI Light"/>
          <w:b/>
          <w:sz w:val="22"/>
          <w:szCs w:val="22"/>
        </w:rPr>
        <w:t xml:space="preserve">Tajnica: </w:t>
      </w:r>
      <w:r>
        <w:rPr>
          <w:rFonts w:ascii="WeblySleek UI Light" w:hAnsi="WeblySleek UI Light" w:cs="WeblySleek UI Light"/>
          <w:sz w:val="22"/>
          <w:szCs w:val="22"/>
        </w:rPr>
        <w:t>„</w:t>
      </w:r>
      <w:r>
        <w:rPr>
          <w:rFonts w:ascii="WeblySleek UI Semilight" w:hAnsi="WeblySleek UI Semilight" w:cs="WeblySleek UI Semilight"/>
          <w:sz w:val="22"/>
          <w:szCs w:val="22"/>
        </w:rPr>
        <w:t xml:space="preserve">Bilo je </w:t>
      </w:r>
      <w:r>
        <w:rPr>
          <w:rFonts w:ascii="WeblySleek UI Semilight" w:hAnsi="WeblySleek UI Semilight" w:cs="WeblySleek UI Semilight"/>
          <w:sz w:val="22"/>
          <w:szCs w:val="22"/>
        </w:rPr>
        <w:t>potrebno donijeti novi Kućni red škole radi usklađivanja s važećim propisima i povećanja razine sigurnosti u školskoj ustanovi. U Kućni red unesene su odredbe koje se odnose na sigurnost, sukladno Protokolu MZOM-a vezanom uz kontrolu ulazaka i izlazaka u š</w:t>
      </w:r>
      <w:r>
        <w:rPr>
          <w:rFonts w:ascii="WeblySleek UI Semilight" w:hAnsi="WeblySleek UI Semilight" w:cs="WeblySleek UI Semilight"/>
          <w:sz w:val="22"/>
          <w:szCs w:val="22"/>
        </w:rPr>
        <w:t xml:space="preserve">kolskim ustanovama. Također, uvrštene su izmjene i dopune vezane uz Pravilnik o kriterijima za izricanje pedagoških mjera, kojim je propisano da je korištenje mobitela zabranjeno, osim u edukativne svrhe uz prethodno odobrenje učitelja. Nadalje, Kućni red </w:t>
      </w:r>
      <w:r>
        <w:rPr>
          <w:rFonts w:ascii="WeblySleek UI Semilight" w:hAnsi="WeblySleek UI Semilight" w:cs="WeblySleek UI Semilight"/>
          <w:sz w:val="22"/>
          <w:szCs w:val="22"/>
        </w:rPr>
        <w:t>je bio na raspravi na Učiteljskom vijeću, Vijeću roditelja i Vijeću učenika, sukladno odredbama Zakona o odgoju i obrazovanju u osnovnoj i srednjoj školi.“</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rPr>
        <w:t xml:space="preserve">Predsjedavateljica sjednice, gđa. Daliborka Nikolić, pita jesu li članovi ZA, SUZDRŽANI ili PROTIV </w:t>
      </w:r>
      <w:r>
        <w:rPr>
          <w:rFonts w:ascii="WeblySleek UI Light" w:hAnsi="WeblySleek UI Light" w:cs="WeblySleek UI Light"/>
          <w:sz w:val="22"/>
          <w:szCs w:val="22"/>
          <w:lang w:val="en-US"/>
        </w:rPr>
        <w:t>d</w:t>
      </w:r>
      <w:r>
        <w:rPr>
          <w:rFonts w:ascii="WeblySleek UI Light" w:hAnsi="WeblySleek UI Light" w:cs="WeblySleek UI Light"/>
          <w:sz w:val="22"/>
          <w:szCs w:val="22"/>
          <w:lang w:val="en-US"/>
        </w:rPr>
        <w:t>onošenja Kućnog reda u obliku i sadržaju koji prileži pozivu na sjednicu.</w:t>
      </w:r>
    </w:p>
    <w:p w:rsidR="00687B49" w:rsidRDefault="00687B49">
      <w:pPr>
        <w:contextualSpacing/>
        <w:jc w:val="both"/>
        <w:rPr>
          <w:rFonts w:ascii="WeblySleek UI Light" w:hAnsi="WeblySleek UI Light" w:cs="WeblySleek UI Light"/>
          <w:sz w:val="22"/>
          <w:szCs w:val="22"/>
          <w:lang w:val="en-US"/>
        </w:rPr>
      </w:pP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REZULTAT GLASANJA</w:t>
      </w:r>
      <w:r>
        <w:rPr>
          <w:rFonts w:ascii="WeblySleek UI Light" w:hAnsi="WeblySleek UI Light" w:cs="WeblySleek UI Light"/>
          <w:sz w:val="22"/>
          <w:szCs w:val="22"/>
        </w:rPr>
        <w:t xml:space="preserve">: 4/4 prisutnih članova su </w:t>
      </w:r>
      <w:r>
        <w:rPr>
          <w:rFonts w:ascii="WeblySleek UI Light" w:hAnsi="WeblySleek UI Light" w:cs="WeblySleek UI Light"/>
          <w:b/>
          <w:sz w:val="22"/>
          <w:szCs w:val="22"/>
        </w:rPr>
        <w:t>ZA</w:t>
      </w:r>
      <w:r>
        <w:rPr>
          <w:rFonts w:ascii="WeblySleek UI Light" w:hAnsi="WeblySleek UI Light" w:cs="WeblySleek UI Light"/>
          <w:sz w:val="22"/>
          <w:szCs w:val="22"/>
        </w:rPr>
        <w:t>.</w:t>
      </w: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ZAKLJUČAK</w:t>
      </w:r>
      <w:r>
        <w:rPr>
          <w:rFonts w:ascii="WeblySleek UI Light" w:hAnsi="WeblySleek UI Light" w:cs="WeblySleek UI Light"/>
          <w:sz w:val="22"/>
          <w:szCs w:val="22"/>
        </w:rPr>
        <w:t>: Donosi se Kućni red u obliku i sadržaju koji prileži pozivu na sjednicu.</w:t>
      </w:r>
    </w:p>
    <w:p w:rsidR="00687B49" w:rsidRDefault="00687B49">
      <w:pPr>
        <w:tabs>
          <w:tab w:val="left" w:pos="5245"/>
        </w:tabs>
        <w:spacing w:after="160" w:line="259" w:lineRule="auto"/>
        <w:jc w:val="both"/>
        <w:rPr>
          <w:rFonts w:ascii="WeblySleek UI Light" w:hAnsi="WeblySleek UI Light" w:cs="WeblySleek UI Light"/>
          <w:sz w:val="22"/>
          <w:szCs w:val="22"/>
        </w:rPr>
      </w:pPr>
    </w:p>
    <w:p w:rsidR="00687B49" w:rsidRDefault="00472246">
      <w:pPr>
        <w:tabs>
          <w:tab w:val="left" w:pos="5245"/>
        </w:tabs>
        <w:spacing w:after="160" w:line="259" w:lineRule="auto"/>
        <w:jc w:val="center"/>
        <w:rPr>
          <w:rFonts w:ascii="WeblySleek UI Light" w:hAnsi="WeblySleek UI Light" w:cs="WeblySleek UI Light"/>
          <w:b/>
          <w:sz w:val="22"/>
          <w:szCs w:val="22"/>
        </w:rPr>
      </w:pPr>
      <w:r>
        <w:rPr>
          <w:rFonts w:ascii="WeblySleek UI Light" w:hAnsi="WeblySleek UI Light" w:cs="WeblySleek UI Light"/>
          <w:b/>
          <w:sz w:val="22"/>
          <w:szCs w:val="22"/>
        </w:rPr>
        <w:t>Ad 4/</w:t>
      </w:r>
    </w:p>
    <w:p w:rsidR="00687B49" w:rsidRDefault="00472246">
      <w:pPr>
        <w:tabs>
          <w:tab w:val="left" w:pos="5245"/>
        </w:tabs>
        <w:spacing w:after="160" w:line="259" w:lineRule="auto"/>
        <w:jc w:val="center"/>
        <w:rPr>
          <w:rFonts w:ascii="WeblySleek UI Light" w:hAnsi="WeblySleek UI Light" w:cs="WeblySleek UI Light"/>
          <w:sz w:val="22"/>
          <w:szCs w:val="22"/>
        </w:rPr>
      </w:pPr>
      <w:r>
        <w:rPr>
          <w:rFonts w:ascii="WeblySleek UI Light" w:hAnsi="WeblySleek UI Light" w:cs="WeblySleek UI Light"/>
          <w:sz w:val="22"/>
          <w:szCs w:val="22"/>
        </w:rPr>
        <w:t>DONOŠENJE ETIČKOG KODEKSA</w:t>
      </w:r>
    </w:p>
    <w:p w:rsidR="00687B49" w:rsidRDefault="00472246">
      <w:pPr>
        <w:pStyle w:val="StandardWeb"/>
        <w:jc w:val="both"/>
        <w:rPr>
          <w:rFonts w:ascii="WeblySleek UI Semilight" w:hAnsi="WeblySleek UI Semilight" w:cs="WeblySleek UI Semilight"/>
          <w:sz w:val="22"/>
          <w:szCs w:val="22"/>
        </w:rPr>
      </w:pPr>
      <w:r>
        <w:rPr>
          <w:rFonts w:ascii="WeblySleek UI Light" w:hAnsi="WeblySleek UI Light" w:cs="WeblySleek UI Light"/>
          <w:b/>
          <w:sz w:val="22"/>
          <w:szCs w:val="22"/>
        </w:rPr>
        <w:t xml:space="preserve">Ravnatelj: </w:t>
      </w:r>
      <w:r>
        <w:rPr>
          <w:rFonts w:ascii="WeblySleek UI Light" w:hAnsi="WeblySleek UI Light" w:cs="WeblySleek UI Light"/>
          <w:sz w:val="22"/>
          <w:szCs w:val="22"/>
        </w:rPr>
        <w:t>„</w:t>
      </w:r>
      <w:r>
        <w:rPr>
          <w:rFonts w:ascii="WeblySleek UI Semilight" w:hAnsi="WeblySleek UI Semilight" w:cs="WeblySleek UI Semilight"/>
          <w:bCs/>
        </w:rPr>
        <w:t xml:space="preserve">Predlažem da se donese novi Etički kodeks koji je sadržajno pregledniji i razumljiviji od prethodnog te u sažetom obliku obuhvaća ključna načela profesionalnog ponašanja, međusobnog uvažavanja i odgovornosti svih sudionika odgojno-obrazovnog procesa. </w:t>
      </w:r>
      <w:r>
        <w:rPr>
          <w:rFonts w:ascii="WeblySleek UI Semilight" w:hAnsi="WeblySleek UI Semilight" w:cs="WeblySleek UI Semilight"/>
          <w:sz w:val="22"/>
          <w:szCs w:val="22"/>
        </w:rPr>
        <w:t>Bio n</w:t>
      </w:r>
      <w:r>
        <w:rPr>
          <w:rFonts w:ascii="WeblySleek UI Semilight" w:hAnsi="WeblySleek UI Semilight" w:cs="WeblySleek UI Semilight"/>
          <w:sz w:val="22"/>
          <w:szCs w:val="22"/>
        </w:rPr>
        <w:t>a raspravi na Učiteljskom vijeću, Vijeću roditelja i Vijeću učenika, sukladno odredbama Zakona o odgoju i obrazovanju u osnovnoj i srednjoj školi.“</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rPr>
        <w:t xml:space="preserve">Predsjedavateljica sjednice, gđa. Daliborka Nikolić, pita jesu li članovi ZA, SUZDRŽANI ili PROTIV </w:t>
      </w:r>
      <w:r>
        <w:rPr>
          <w:rFonts w:ascii="WeblySleek UI Light" w:hAnsi="WeblySleek UI Light" w:cs="WeblySleek UI Light"/>
          <w:sz w:val="22"/>
          <w:szCs w:val="22"/>
          <w:lang w:val="en-US"/>
        </w:rPr>
        <w:t>donošenja</w:t>
      </w:r>
      <w:r>
        <w:rPr>
          <w:rFonts w:ascii="WeblySleek UI Light" w:hAnsi="WeblySleek UI Light" w:cs="WeblySleek UI Light"/>
          <w:sz w:val="22"/>
          <w:szCs w:val="22"/>
          <w:lang w:val="en-US"/>
        </w:rPr>
        <w:t xml:space="preserve"> Etičkog kodeksa u obliku i sadržaju koji prileži pozivu na sjednicu.</w:t>
      </w:r>
    </w:p>
    <w:p w:rsidR="00687B49" w:rsidRDefault="00687B49">
      <w:pPr>
        <w:contextualSpacing/>
        <w:jc w:val="both"/>
        <w:rPr>
          <w:rFonts w:ascii="WeblySleek UI Light" w:hAnsi="WeblySleek UI Light" w:cs="WeblySleek UI Light"/>
          <w:sz w:val="22"/>
          <w:szCs w:val="22"/>
          <w:lang w:val="en-US"/>
        </w:rPr>
      </w:pP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lastRenderedPageBreak/>
        <w:t>REZULTAT GLASANJA</w:t>
      </w:r>
      <w:r>
        <w:rPr>
          <w:rFonts w:ascii="WeblySleek UI Light" w:hAnsi="WeblySleek UI Light" w:cs="WeblySleek UI Light"/>
          <w:sz w:val="22"/>
          <w:szCs w:val="22"/>
        </w:rPr>
        <w:t xml:space="preserve">: 4/4 prisutnih članova su </w:t>
      </w:r>
      <w:r>
        <w:rPr>
          <w:rFonts w:ascii="WeblySleek UI Light" w:hAnsi="WeblySleek UI Light" w:cs="WeblySleek UI Light"/>
          <w:b/>
          <w:sz w:val="22"/>
          <w:szCs w:val="22"/>
        </w:rPr>
        <w:t>ZA</w:t>
      </w:r>
      <w:r>
        <w:rPr>
          <w:rFonts w:ascii="WeblySleek UI Light" w:hAnsi="WeblySleek UI Light" w:cs="WeblySleek UI Light"/>
          <w:sz w:val="22"/>
          <w:szCs w:val="22"/>
        </w:rPr>
        <w:t>.</w:t>
      </w:r>
    </w:p>
    <w:p w:rsidR="00687B49" w:rsidRDefault="00472246">
      <w:pPr>
        <w:pStyle w:val="StandardWeb"/>
        <w:jc w:val="both"/>
        <w:rPr>
          <w:rFonts w:ascii="WeblySleek UI Semilight" w:hAnsi="WeblySleek UI Semilight" w:cs="WeblySleek UI Semilight"/>
          <w:sz w:val="22"/>
          <w:szCs w:val="22"/>
        </w:rPr>
      </w:pPr>
      <w:r>
        <w:rPr>
          <w:rFonts w:ascii="WeblySleek UI Light" w:hAnsi="WeblySleek UI Light" w:cs="WeblySleek UI Light"/>
          <w:b/>
          <w:sz w:val="22"/>
          <w:szCs w:val="22"/>
        </w:rPr>
        <w:t>ZAKLJUČAK</w:t>
      </w:r>
      <w:r>
        <w:rPr>
          <w:rFonts w:ascii="WeblySleek UI Light" w:hAnsi="WeblySleek UI Light" w:cs="WeblySleek UI Light"/>
          <w:sz w:val="22"/>
          <w:szCs w:val="22"/>
        </w:rPr>
        <w:t>: Donosi se Etički kodeks u obliku i sadržaju koji prileži pozivu na sjednicu.</w:t>
      </w:r>
    </w:p>
    <w:p w:rsidR="00687B49" w:rsidRDefault="00472246">
      <w:pPr>
        <w:pStyle w:val="StandardWeb"/>
        <w:jc w:val="center"/>
        <w:rPr>
          <w:rFonts w:ascii="WeblySleek UI Semilight" w:hAnsi="WeblySleek UI Semilight" w:cs="WeblySleek UI Semilight"/>
          <w:b/>
          <w:sz w:val="22"/>
          <w:szCs w:val="22"/>
        </w:rPr>
      </w:pPr>
      <w:r>
        <w:rPr>
          <w:rFonts w:ascii="WeblySleek UI Semilight" w:hAnsi="WeblySleek UI Semilight" w:cs="WeblySleek UI Semilight"/>
          <w:b/>
          <w:sz w:val="22"/>
          <w:szCs w:val="22"/>
        </w:rPr>
        <w:t>Ad 5/</w:t>
      </w:r>
    </w:p>
    <w:p w:rsidR="00687B49" w:rsidRDefault="00472246">
      <w:pPr>
        <w:pStyle w:val="StandardWeb"/>
        <w:jc w:val="center"/>
        <w:rPr>
          <w:rFonts w:ascii="WeblySleek UI Semilight" w:hAnsi="WeblySleek UI Semilight" w:cs="WeblySleek UI Semilight"/>
          <w:sz w:val="22"/>
          <w:szCs w:val="22"/>
        </w:rPr>
      </w:pPr>
      <w:r>
        <w:rPr>
          <w:rFonts w:ascii="WeblySleek UI Light" w:hAnsi="WeblySleek UI Light" w:cs="WeblySleek UI Light"/>
          <w:sz w:val="22"/>
          <w:szCs w:val="22"/>
          <w:lang w:val="en-US"/>
        </w:rPr>
        <w:t>DONOŠENJE IZMJENA I DOPUNA PRAVILNIKA O UNU</w:t>
      </w:r>
      <w:r>
        <w:rPr>
          <w:rFonts w:ascii="WeblySleek UI Light" w:hAnsi="WeblySleek UI Light" w:cs="WeblySleek UI Light"/>
          <w:sz w:val="22"/>
          <w:szCs w:val="22"/>
          <w:lang w:val="en-US"/>
        </w:rPr>
        <w:t>TARNJEM USTROJSTVU, ORGANIZACIJI RADA I SISTEMATIZACIJI RADNIH MJESTA</w:t>
      </w:r>
    </w:p>
    <w:p w:rsidR="00687B49" w:rsidRDefault="00472246">
      <w:pPr>
        <w:tabs>
          <w:tab w:val="left" w:pos="5245"/>
        </w:tabs>
        <w:spacing w:after="160" w:line="259" w:lineRule="auto"/>
        <w:jc w:val="both"/>
        <w:rPr>
          <w:rFonts w:ascii="WeblySleek UI Semilight" w:hAnsi="WeblySleek UI Semilight" w:cs="WeblySleek UI Semilight"/>
          <w:sz w:val="22"/>
          <w:szCs w:val="22"/>
        </w:rPr>
      </w:pPr>
      <w:r>
        <w:rPr>
          <w:rFonts w:ascii="WeblySleek UI Semilight" w:hAnsi="WeblySleek UI Semilight" w:cs="WeblySleek UI Semilight"/>
          <w:sz w:val="22"/>
          <w:szCs w:val="22"/>
        </w:rPr>
        <w:t>Tajnica upoznaje članove s činjenicom da je ustanova zaprimila odobrenje za zapošljavanje dva operativna djelatnika za sigurnost i zaštitu na puno radno vrijeme, na neodređeno vrijeme, s</w:t>
      </w:r>
      <w:r>
        <w:rPr>
          <w:rFonts w:ascii="WeblySleek UI Semilight" w:hAnsi="WeblySleek UI Semilight" w:cs="WeblySleek UI Semilight"/>
          <w:sz w:val="22"/>
          <w:szCs w:val="22"/>
        </w:rPr>
        <w:t>ukladno iskazanim potrebama organizacije rada i osiguravanja sigurnosnih uvjeta u ustanovi. Budući da predmetna radna mjesta nisu sistematizirana važećim Pravilnikom o unutarnjem ustrojstvu, organizaciji rada i sistematizaciji radnih mjesta, potrebno je do</w:t>
      </w:r>
      <w:r>
        <w:rPr>
          <w:rFonts w:ascii="WeblySleek UI Semilight" w:hAnsi="WeblySleek UI Semilight" w:cs="WeblySleek UI Semilight"/>
          <w:sz w:val="22"/>
          <w:szCs w:val="22"/>
        </w:rPr>
        <w:t>nijeti njegove izmjene i dopune. Donošenje navedenih izmjena i dopuna predstavlja nužan korak prije pokretanja postupka zapošljavanja i raspisivanja javnog natječaja.</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rPr>
        <w:t>Predsjedavateljica sjednice, gđa. Daliborka Nikolić</w:t>
      </w:r>
      <w:r>
        <w:rPr>
          <w:rFonts w:ascii="WeblySleek UI Light" w:hAnsi="WeblySleek UI Light" w:cs="WeblySleek UI Light"/>
          <w:sz w:val="22"/>
          <w:szCs w:val="22"/>
        </w:rPr>
        <w:t xml:space="preserve">, pita jesu li članovi ZA, SUZDRŽANI ili PROTIV glede </w:t>
      </w:r>
      <w:r>
        <w:rPr>
          <w:rFonts w:ascii="WeblySleek UI Light" w:hAnsi="WeblySleek UI Light" w:cs="WeblySleek UI Light"/>
          <w:sz w:val="22"/>
          <w:szCs w:val="22"/>
          <w:lang w:val="en-US"/>
        </w:rPr>
        <w:t>donošenja Izmjena i dopuna Pravilnika o unutarnjem ustrojstvu, organizaciji rada i sistematizaciji radnih mjesta u obliku i sadržaju koji prileži pozivu na sjednicu.</w:t>
      </w:r>
    </w:p>
    <w:p w:rsidR="00687B49" w:rsidRDefault="00687B49">
      <w:pPr>
        <w:contextualSpacing/>
        <w:jc w:val="both"/>
        <w:rPr>
          <w:rFonts w:ascii="WeblySleek UI Light" w:hAnsi="WeblySleek UI Light" w:cs="WeblySleek UI Light"/>
          <w:sz w:val="22"/>
          <w:szCs w:val="22"/>
          <w:lang w:val="en-US"/>
        </w:rPr>
      </w:pP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REZULTAT GLASANJA</w:t>
      </w:r>
      <w:r>
        <w:rPr>
          <w:rFonts w:ascii="WeblySleek UI Light" w:hAnsi="WeblySleek UI Light" w:cs="WeblySleek UI Light"/>
          <w:sz w:val="22"/>
          <w:szCs w:val="22"/>
        </w:rPr>
        <w:t>: 4/4 prisutnih čl</w:t>
      </w:r>
      <w:r>
        <w:rPr>
          <w:rFonts w:ascii="WeblySleek UI Light" w:hAnsi="WeblySleek UI Light" w:cs="WeblySleek UI Light"/>
          <w:sz w:val="22"/>
          <w:szCs w:val="22"/>
        </w:rPr>
        <w:t xml:space="preserve">anova su </w:t>
      </w:r>
      <w:r>
        <w:rPr>
          <w:rFonts w:ascii="WeblySleek UI Light" w:hAnsi="WeblySleek UI Light" w:cs="WeblySleek UI Light"/>
          <w:b/>
          <w:sz w:val="22"/>
          <w:szCs w:val="22"/>
        </w:rPr>
        <w:t>ZA</w:t>
      </w:r>
      <w:r>
        <w:rPr>
          <w:rFonts w:ascii="WeblySleek UI Light" w:hAnsi="WeblySleek UI Light" w:cs="WeblySleek UI Light"/>
          <w:sz w:val="22"/>
          <w:szCs w:val="22"/>
        </w:rPr>
        <w:t>.</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b/>
          <w:sz w:val="22"/>
          <w:szCs w:val="22"/>
        </w:rPr>
        <w:t>ZAKLJUČAK</w:t>
      </w:r>
      <w:r>
        <w:rPr>
          <w:rFonts w:ascii="WeblySleek UI Light" w:hAnsi="WeblySleek UI Light" w:cs="WeblySleek UI Light"/>
          <w:sz w:val="22"/>
          <w:szCs w:val="22"/>
        </w:rPr>
        <w:t xml:space="preserve">: Donose se </w:t>
      </w:r>
      <w:r>
        <w:rPr>
          <w:rFonts w:ascii="WeblySleek UI Light" w:hAnsi="WeblySleek UI Light" w:cs="WeblySleek UI Light"/>
          <w:sz w:val="22"/>
          <w:szCs w:val="22"/>
          <w:lang w:val="en-US"/>
        </w:rPr>
        <w:t>Izmjene i dopune Pravilnika o unutarnjem ustrojstvu, organizaciji rada i sistematizaciji radnih mjesta u obliku i sadržaju koji prileži pozivu na sjednicu.</w:t>
      </w:r>
    </w:p>
    <w:p w:rsidR="00687B49" w:rsidRDefault="00687B49">
      <w:pPr>
        <w:contextualSpacing/>
        <w:jc w:val="both"/>
        <w:rPr>
          <w:rFonts w:ascii="WeblySleek UI Light" w:hAnsi="WeblySleek UI Light" w:cs="WeblySleek UI Light"/>
          <w:sz w:val="22"/>
          <w:szCs w:val="22"/>
          <w:lang w:val="en-US"/>
        </w:rPr>
      </w:pPr>
    </w:p>
    <w:p w:rsidR="00687B49" w:rsidRDefault="00472246">
      <w:pPr>
        <w:tabs>
          <w:tab w:val="left" w:pos="5245"/>
        </w:tabs>
        <w:spacing w:after="160" w:line="259" w:lineRule="auto"/>
        <w:jc w:val="center"/>
        <w:rPr>
          <w:rFonts w:ascii="WeblySleek UI Light" w:hAnsi="WeblySleek UI Light" w:cs="WeblySleek UI Light"/>
          <w:b/>
          <w:sz w:val="22"/>
          <w:szCs w:val="22"/>
        </w:rPr>
      </w:pPr>
      <w:r>
        <w:rPr>
          <w:rFonts w:ascii="WeblySleek UI Light" w:hAnsi="WeblySleek UI Light" w:cs="WeblySleek UI Light"/>
          <w:b/>
          <w:sz w:val="22"/>
          <w:szCs w:val="22"/>
        </w:rPr>
        <w:t>Ad 6/</w:t>
      </w:r>
    </w:p>
    <w:p w:rsidR="00687B49" w:rsidRDefault="00472246">
      <w:pPr>
        <w:tabs>
          <w:tab w:val="left" w:pos="5245"/>
        </w:tabs>
        <w:spacing w:after="160" w:line="259" w:lineRule="auto"/>
        <w:jc w:val="center"/>
        <w:rPr>
          <w:rFonts w:ascii="WeblySleek UI Light" w:hAnsi="WeblySleek UI Light" w:cs="WeblySleek UI Light"/>
          <w:sz w:val="22"/>
          <w:szCs w:val="22"/>
        </w:rPr>
      </w:pPr>
      <w:r>
        <w:rPr>
          <w:rFonts w:ascii="WeblySleek UI Light" w:hAnsi="WeblySleek UI Light" w:cs="WeblySleek UI Light"/>
          <w:sz w:val="22"/>
          <w:szCs w:val="22"/>
        </w:rPr>
        <w:t>USVAJANJE  - IZVJEŠTAJ O IZVRŠENJU FINANCIJSKOG PLANA ZA 20</w:t>
      </w:r>
      <w:r>
        <w:rPr>
          <w:rFonts w:ascii="WeblySleek UI Light" w:hAnsi="WeblySleek UI Light" w:cs="WeblySleek UI Light"/>
          <w:sz w:val="22"/>
          <w:szCs w:val="22"/>
        </w:rPr>
        <w:t>25. GODINU</w:t>
      </w:r>
    </w:p>
    <w:p w:rsidR="00687B49" w:rsidRDefault="00472246">
      <w:pPr>
        <w:tabs>
          <w:tab w:val="left" w:pos="5245"/>
        </w:tabs>
        <w:spacing w:after="160" w:line="259" w:lineRule="auto"/>
        <w:jc w:val="both"/>
        <w:rPr>
          <w:rFonts w:ascii="WeblySleek UI Semilight" w:hAnsi="WeblySleek UI Semilight" w:cs="WeblySleek UI Semilight"/>
          <w:b/>
          <w:sz w:val="22"/>
          <w:szCs w:val="22"/>
        </w:rPr>
      </w:pPr>
      <w:r>
        <w:rPr>
          <w:rFonts w:ascii="WeblySleek UI Semilight" w:hAnsi="WeblySleek UI Semilight" w:cs="WeblySleek UI Semilight"/>
          <w:sz w:val="22"/>
          <w:szCs w:val="22"/>
        </w:rPr>
        <w:t>Voditeljica računovodstva daje obrazloženje Izvještaja o izvršenju Financijskog plana za 2025. godinu, koji je članovima prethodno dostavljen uz poziv na sjednicu.</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rPr>
        <w:t>Predsjedavateljica sjednice, gđa. Daliborka Nikolić, pita jesu li članovi ZA, SUZ</w:t>
      </w:r>
      <w:r>
        <w:rPr>
          <w:rFonts w:ascii="WeblySleek UI Light" w:hAnsi="WeblySleek UI Light" w:cs="WeblySleek UI Light"/>
          <w:sz w:val="22"/>
          <w:szCs w:val="22"/>
        </w:rPr>
        <w:t xml:space="preserve">DRŽANI ili PROTIV glede </w:t>
      </w:r>
      <w:r>
        <w:rPr>
          <w:rFonts w:ascii="WeblySleek UI Light" w:hAnsi="WeblySleek UI Light" w:cs="WeblySleek UI Light"/>
          <w:sz w:val="22"/>
          <w:szCs w:val="22"/>
          <w:lang w:val="en-US"/>
        </w:rPr>
        <w:t>usvajanja prijedloga izvještaja o izvršenju financijskog plana za 2025. godinu u obliku i sadržaju koji prileži pozivu na sjednicu.</w:t>
      </w:r>
    </w:p>
    <w:p w:rsidR="00687B49" w:rsidRDefault="00687B49">
      <w:pPr>
        <w:contextualSpacing/>
        <w:jc w:val="both"/>
        <w:rPr>
          <w:rFonts w:ascii="WeblySleek UI Light" w:hAnsi="WeblySleek UI Light" w:cs="WeblySleek UI Light"/>
          <w:sz w:val="22"/>
          <w:szCs w:val="22"/>
          <w:lang w:val="en-US"/>
        </w:rPr>
      </w:pP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REZULTAT GLASANJA</w:t>
      </w:r>
      <w:r>
        <w:rPr>
          <w:rFonts w:ascii="WeblySleek UI Light" w:hAnsi="WeblySleek UI Light" w:cs="WeblySleek UI Light"/>
          <w:sz w:val="22"/>
          <w:szCs w:val="22"/>
        </w:rPr>
        <w:t xml:space="preserve">: 4/4 prisutnih članova su </w:t>
      </w:r>
      <w:r>
        <w:rPr>
          <w:rFonts w:ascii="WeblySleek UI Light" w:hAnsi="WeblySleek UI Light" w:cs="WeblySleek UI Light"/>
          <w:b/>
          <w:sz w:val="22"/>
          <w:szCs w:val="22"/>
        </w:rPr>
        <w:t>ZA</w:t>
      </w:r>
      <w:r>
        <w:rPr>
          <w:rFonts w:ascii="WeblySleek UI Light" w:hAnsi="WeblySleek UI Light" w:cs="WeblySleek UI Light"/>
          <w:sz w:val="22"/>
          <w:szCs w:val="22"/>
        </w:rPr>
        <w:t>.</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b/>
          <w:sz w:val="22"/>
          <w:szCs w:val="22"/>
        </w:rPr>
        <w:t>ZAKLJUČAK</w:t>
      </w:r>
      <w:r>
        <w:rPr>
          <w:rFonts w:ascii="WeblySleek UI Light" w:hAnsi="WeblySleek UI Light" w:cs="WeblySleek UI Light"/>
          <w:sz w:val="22"/>
          <w:szCs w:val="22"/>
        </w:rPr>
        <w:t xml:space="preserve">: </w:t>
      </w:r>
      <w:r>
        <w:rPr>
          <w:rFonts w:ascii="WeblySleek UI Light" w:hAnsi="WeblySleek UI Light" w:cs="WeblySleek UI Light"/>
          <w:sz w:val="22"/>
          <w:szCs w:val="22"/>
          <w:lang w:val="en-US"/>
        </w:rPr>
        <w:t>Usvaja se prijedlog izvještaja o izvršen</w:t>
      </w:r>
      <w:r>
        <w:rPr>
          <w:rFonts w:ascii="WeblySleek UI Light" w:hAnsi="WeblySleek UI Light" w:cs="WeblySleek UI Light"/>
          <w:sz w:val="22"/>
          <w:szCs w:val="22"/>
          <w:lang w:val="en-US"/>
        </w:rPr>
        <w:t>ju financijskog plana za 2025. godinu u obliku i sadržaju koji prileži pozivu na sjednicu.</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lang w:val="en-US"/>
        </w:rPr>
        <w:t xml:space="preserve"> </w:t>
      </w:r>
    </w:p>
    <w:p w:rsidR="00687B49" w:rsidRDefault="00472246">
      <w:pPr>
        <w:tabs>
          <w:tab w:val="left" w:pos="5245"/>
        </w:tabs>
        <w:spacing w:after="160" w:line="259" w:lineRule="auto"/>
        <w:jc w:val="center"/>
        <w:rPr>
          <w:rFonts w:ascii="WeblySleek UI Light" w:hAnsi="WeblySleek UI Light" w:cs="WeblySleek UI Light"/>
          <w:b/>
          <w:sz w:val="22"/>
          <w:szCs w:val="22"/>
        </w:rPr>
      </w:pPr>
      <w:r>
        <w:rPr>
          <w:rFonts w:ascii="WeblySleek UI Light" w:hAnsi="WeblySleek UI Light" w:cs="WeblySleek UI Light"/>
          <w:b/>
          <w:sz w:val="22"/>
          <w:szCs w:val="22"/>
        </w:rPr>
        <w:t>Ad 7/</w:t>
      </w:r>
    </w:p>
    <w:p w:rsidR="00687B49" w:rsidRDefault="00472246">
      <w:pPr>
        <w:contextualSpacing/>
        <w:jc w:val="center"/>
        <w:rPr>
          <w:rFonts w:ascii="WeblySleek UI Light" w:hAnsi="WeblySleek UI Light" w:cs="WeblySleek UI Light"/>
          <w:sz w:val="22"/>
          <w:szCs w:val="22"/>
          <w:lang w:val="en-US"/>
        </w:rPr>
      </w:pPr>
      <w:r>
        <w:rPr>
          <w:rFonts w:ascii="WeblySleek UI Light" w:hAnsi="WeblySleek UI Light" w:cs="WeblySleek UI Light"/>
          <w:sz w:val="22"/>
          <w:szCs w:val="22"/>
          <w:lang w:val="en-US"/>
        </w:rPr>
        <w:t>DONOŠENJE ODLUKE O IZNOSU PARTICIPACIJE I CIJENI OBRAZOVANJA ZA ŠKOLSKU GODINU 2026./2027. GODINU</w:t>
      </w:r>
    </w:p>
    <w:p w:rsidR="00687B49" w:rsidRDefault="00687B49">
      <w:pPr>
        <w:contextualSpacing/>
        <w:jc w:val="both"/>
        <w:rPr>
          <w:rFonts w:ascii="WeblySleek UI Light" w:hAnsi="WeblySleek UI Light" w:cs="WeblySleek UI Light"/>
          <w:sz w:val="22"/>
          <w:szCs w:val="22"/>
          <w:lang w:val="en-US"/>
        </w:rPr>
      </w:pP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b/>
          <w:sz w:val="22"/>
          <w:szCs w:val="22"/>
          <w:lang w:val="en-US"/>
        </w:rPr>
        <w:t>Ravnatelj</w:t>
      </w:r>
      <w:r>
        <w:rPr>
          <w:rFonts w:ascii="WeblySleek UI Light" w:hAnsi="WeblySleek UI Light" w:cs="WeblySleek UI Light"/>
          <w:sz w:val="22"/>
          <w:szCs w:val="22"/>
          <w:lang w:val="en-US"/>
        </w:rPr>
        <w:t>: “Predlažem da iznos participacije ostaje isti.”</w:t>
      </w:r>
    </w:p>
    <w:p w:rsidR="00687B49" w:rsidRDefault="00687B49">
      <w:pPr>
        <w:contextualSpacing/>
        <w:jc w:val="both"/>
        <w:rPr>
          <w:rFonts w:ascii="WeblySleek UI Light" w:hAnsi="WeblySleek UI Light" w:cs="WeblySleek UI Light"/>
          <w:sz w:val="22"/>
          <w:szCs w:val="22"/>
          <w:lang w:val="en-US"/>
        </w:rPr>
      </w:pP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rPr>
        <w:lastRenderedPageBreak/>
        <w:t xml:space="preserve">Predsjedavateljica sjednice, gđa. Daliborka Nikolić, pita jesu li članovi ZA, SUZDRŽANI ili PROTIV glede </w:t>
      </w:r>
      <w:r>
        <w:rPr>
          <w:rFonts w:ascii="WeblySleek UI Light" w:hAnsi="WeblySleek UI Light" w:cs="WeblySleek UI Light"/>
          <w:sz w:val="22"/>
          <w:szCs w:val="22"/>
          <w:lang w:val="en-US"/>
        </w:rPr>
        <w:t>donošenja odluke o iznosu participacije I cijeni obrazovanja za školsku godinu 2026./2027. godinu u obliku i sadržaju koji prileži pozivu na sjednicu</w:t>
      </w:r>
      <w:r>
        <w:rPr>
          <w:rFonts w:ascii="WeblySleek UI Light" w:hAnsi="WeblySleek UI Light" w:cs="WeblySleek UI Light"/>
          <w:sz w:val="22"/>
          <w:szCs w:val="22"/>
          <w:lang w:val="en-US"/>
        </w:rPr>
        <w:t>.</w:t>
      </w:r>
    </w:p>
    <w:p w:rsidR="00687B49" w:rsidRDefault="00687B49">
      <w:pPr>
        <w:contextualSpacing/>
        <w:jc w:val="both"/>
        <w:rPr>
          <w:rFonts w:ascii="WeblySleek UI Light" w:hAnsi="WeblySleek UI Light" w:cs="WeblySleek UI Light"/>
          <w:sz w:val="22"/>
          <w:szCs w:val="22"/>
          <w:lang w:val="en-US"/>
        </w:rPr>
      </w:pP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REZULTAT GLASANJA</w:t>
      </w:r>
      <w:r>
        <w:rPr>
          <w:rFonts w:ascii="WeblySleek UI Light" w:hAnsi="WeblySleek UI Light" w:cs="WeblySleek UI Light"/>
          <w:sz w:val="22"/>
          <w:szCs w:val="22"/>
        </w:rPr>
        <w:t xml:space="preserve">: 4/4 prisutnih članova su </w:t>
      </w:r>
      <w:r>
        <w:rPr>
          <w:rFonts w:ascii="WeblySleek UI Light" w:hAnsi="WeblySleek UI Light" w:cs="WeblySleek UI Light"/>
          <w:b/>
          <w:sz w:val="22"/>
          <w:szCs w:val="22"/>
        </w:rPr>
        <w:t>ZA</w:t>
      </w:r>
      <w:r>
        <w:rPr>
          <w:rFonts w:ascii="WeblySleek UI Light" w:hAnsi="WeblySleek UI Light" w:cs="WeblySleek UI Light"/>
          <w:sz w:val="22"/>
          <w:szCs w:val="22"/>
        </w:rPr>
        <w:t>.</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b/>
          <w:sz w:val="22"/>
          <w:szCs w:val="22"/>
        </w:rPr>
        <w:t>ZAKLJUČAK</w:t>
      </w:r>
      <w:r>
        <w:rPr>
          <w:rFonts w:ascii="WeblySleek UI Light" w:hAnsi="WeblySleek UI Light" w:cs="WeblySleek UI Light"/>
          <w:sz w:val="22"/>
          <w:szCs w:val="22"/>
        </w:rPr>
        <w:t xml:space="preserve">: Donosi se </w:t>
      </w:r>
      <w:r>
        <w:rPr>
          <w:rFonts w:ascii="WeblySleek UI Light" w:hAnsi="WeblySleek UI Light" w:cs="WeblySleek UI Light"/>
          <w:sz w:val="22"/>
          <w:szCs w:val="22"/>
          <w:lang w:val="en-US"/>
        </w:rPr>
        <w:t>odluka o iznosu participacije i cijeni obrazovanja za školsku godinu 2026./2027. godinu u obliku i sadržaju koji prileži pozivu na sjednicu.</w:t>
      </w:r>
    </w:p>
    <w:p w:rsidR="00687B49" w:rsidRDefault="00687B49">
      <w:pPr>
        <w:contextualSpacing/>
        <w:jc w:val="both"/>
        <w:rPr>
          <w:rFonts w:ascii="WeblySleek UI Light" w:hAnsi="WeblySleek UI Light" w:cs="WeblySleek UI Light"/>
          <w:sz w:val="22"/>
          <w:szCs w:val="22"/>
          <w:lang w:val="en-US"/>
        </w:rPr>
      </w:pPr>
    </w:p>
    <w:p w:rsidR="00687B49" w:rsidRDefault="00687B49">
      <w:pPr>
        <w:tabs>
          <w:tab w:val="left" w:pos="5245"/>
        </w:tabs>
        <w:spacing w:after="160" w:line="259" w:lineRule="auto"/>
        <w:jc w:val="center"/>
        <w:rPr>
          <w:rFonts w:ascii="WeblySleek UI Light" w:hAnsi="WeblySleek UI Light" w:cs="WeblySleek UI Light"/>
          <w:sz w:val="22"/>
          <w:szCs w:val="22"/>
        </w:rPr>
      </w:pPr>
    </w:p>
    <w:p w:rsidR="00687B49" w:rsidRDefault="00472246">
      <w:pPr>
        <w:tabs>
          <w:tab w:val="left" w:pos="5245"/>
        </w:tabs>
        <w:spacing w:after="160" w:line="259" w:lineRule="auto"/>
        <w:jc w:val="center"/>
        <w:rPr>
          <w:rFonts w:ascii="WeblySleek UI Light" w:hAnsi="WeblySleek UI Light" w:cs="WeblySleek UI Light"/>
          <w:b/>
          <w:sz w:val="22"/>
          <w:szCs w:val="22"/>
          <w:lang w:val="en-US"/>
        </w:rPr>
      </w:pPr>
      <w:r>
        <w:rPr>
          <w:rFonts w:ascii="WeblySleek UI Light" w:hAnsi="WeblySleek UI Light" w:cs="WeblySleek UI Light"/>
          <w:b/>
          <w:sz w:val="22"/>
          <w:szCs w:val="22"/>
          <w:lang w:val="en-US"/>
        </w:rPr>
        <w:t>Ad 8/</w:t>
      </w:r>
    </w:p>
    <w:p w:rsidR="00687B49" w:rsidRDefault="00472246">
      <w:pPr>
        <w:tabs>
          <w:tab w:val="left" w:pos="5245"/>
        </w:tabs>
        <w:spacing w:after="160" w:line="259" w:lineRule="auto"/>
        <w:jc w:val="center"/>
        <w:rPr>
          <w:rFonts w:ascii="WeblySleek UI Light" w:hAnsi="WeblySleek UI Light" w:cs="WeblySleek UI Light"/>
          <w:sz w:val="22"/>
          <w:szCs w:val="22"/>
          <w:lang w:val="en-US"/>
        </w:rPr>
      </w:pPr>
      <w:r>
        <w:rPr>
          <w:rFonts w:ascii="WeblySleek UI Light" w:hAnsi="WeblySleek UI Light" w:cs="WeblySleek UI Light"/>
          <w:sz w:val="22"/>
          <w:szCs w:val="22"/>
          <w:lang w:val="en-US"/>
        </w:rPr>
        <w:t>DONOŠENJE ODLUKE O IZNOSU PARTICIPACIJE ZA 1. I 2. GODINU PREDŠKOLSKOG PROGRAMA ZA 2026./2027. GODINU</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b/>
          <w:sz w:val="22"/>
          <w:szCs w:val="22"/>
          <w:lang w:val="en-US"/>
        </w:rPr>
        <w:t>Ravnatelj</w:t>
      </w:r>
      <w:r>
        <w:rPr>
          <w:rFonts w:ascii="WeblySleek UI Light" w:hAnsi="WeblySleek UI Light" w:cs="WeblySleek UI Light"/>
          <w:sz w:val="22"/>
          <w:szCs w:val="22"/>
          <w:lang w:val="en-US"/>
        </w:rPr>
        <w:t>: “Predlažem da iznos participacije ostaje isti.”</w:t>
      </w:r>
    </w:p>
    <w:p w:rsidR="00687B49" w:rsidRDefault="00687B49">
      <w:pPr>
        <w:contextualSpacing/>
        <w:jc w:val="both"/>
        <w:rPr>
          <w:rFonts w:ascii="WeblySleek UI Light" w:hAnsi="WeblySleek UI Light" w:cs="WeblySleek UI Light"/>
          <w:sz w:val="22"/>
          <w:szCs w:val="22"/>
        </w:rPr>
      </w:pP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sz w:val="22"/>
          <w:szCs w:val="22"/>
        </w:rPr>
        <w:t>Predsjedavateljica sjednice, gđa. Daliborka Nikolić, pita jesu li članovi ZA, SUZDRŽANI ili PR</w:t>
      </w:r>
      <w:r>
        <w:rPr>
          <w:rFonts w:ascii="WeblySleek UI Light" w:hAnsi="WeblySleek UI Light" w:cs="WeblySleek UI Light"/>
          <w:sz w:val="22"/>
          <w:szCs w:val="22"/>
        </w:rPr>
        <w:t xml:space="preserve">OTIV glede </w:t>
      </w:r>
      <w:r>
        <w:rPr>
          <w:rFonts w:ascii="WeblySleek UI Light" w:hAnsi="WeblySleek UI Light" w:cs="WeblySleek UI Light"/>
          <w:sz w:val="22"/>
          <w:szCs w:val="22"/>
          <w:lang w:val="en-US"/>
        </w:rPr>
        <w:t>donošenja odluke o iznosu participacije za 1. i 2. godinu predškolskog programa za 2026./2027. godinu u obliku i sadržaju koji prileži pozivu na sjednicu.</w:t>
      </w:r>
    </w:p>
    <w:p w:rsidR="00687B49" w:rsidRDefault="00687B49">
      <w:pPr>
        <w:contextualSpacing/>
        <w:jc w:val="both"/>
        <w:rPr>
          <w:rFonts w:ascii="WeblySleek UI Light" w:hAnsi="WeblySleek UI Light" w:cs="WeblySleek UI Light"/>
          <w:sz w:val="22"/>
          <w:szCs w:val="22"/>
          <w:lang w:val="en-US"/>
        </w:rPr>
      </w:pP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b/>
          <w:sz w:val="22"/>
          <w:szCs w:val="22"/>
        </w:rPr>
        <w:t>REZULTAT GLASANJA</w:t>
      </w:r>
      <w:r>
        <w:rPr>
          <w:rFonts w:ascii="WeblySleek UI Light" w:hAnsi="WeblySleek UI Light" w:cs="WeblySleek UI Light"/>
          <w:sz w:val="22"/>
          <w:szCs w:val="22"/>
        </w:rPr>
        <w:t xml:space="preserve">: 4/4 prisutnih članova su </w:t>
      </w:r>
      <w:r>
        <w:rPr>
          <w:rFonts w:ascii="WeblySleek UI Light" w:hAnsi="WeblySleek UI Light" w:cs="WeblySleek UI Light"/>
          <w:b/>
          <w:sz w:val="22"/>
          <w:szCs w:val="22"/>
        </w:rPr>
        <w:t>ZA</w:t>
      </w:r>
      <w:r>
        <w:rPr>
          <w:rFonts w:ascii="WeblySleek UI Light" w:hAnsi="WeblySleek UI Light" w:cs="WeblySleek UI Light"/>
          <w:sz w:val="22"/>
          <w:szCs w:val="22"/>
        </w:rPr>
        <w:t>.</w:t>
      </w:r>
    </w:p>
    <w:p w:rsidR="00687B49" w:rsidRDefault="00472246">
      <w:pPr>
        <w:contextualSpacing/>
        <w:jc w:val="both"/>
        <w:rPr>
          <w:rFonts w:ascii="WeblySleek UI Light" w:hAnsi="WeblySleek UI Light" w:cs="WeblySleek UI Light"/>
          <w:sz w:val="22"/>
          <w:szCs w:val="22"/>
          <w:lang w:val="en-US"/>
        </w:rPr>
      </w:pPr>
      <w:r>
        <w:rPr>
          <w:rFonts w:ascii="WeblySleek UI Light" w:hAnsi="WeblySleek UI Light" w:cs="WeblySleek UI Light"/>
          <w:b/>
          <w:sz w:val="22"/>
          <w:szCs w:val="22"/>
        </w:rPr>
        <w:t>ZAKLJUČAK</w:t>
      </w:r>
      <w:r>
        <w:rPr>
          <w:rFonts w:ascii="WeblySleek UI Light" w:hAnsi="WeblySleek UI Light" w:cs="WeblySleek UI Light"/>
          <w:sz w:val="22"/>
          <w:szCs w:val="22"/>
        </w:rPr>
        <w:t xml:space="preserve">: Donosi se </w:t>
      </w:r>
      <w:r>
        <w:rPr>
          <w:rFonts w:ascii="WeblySleek UI Light" w:hAnsi="WeblySleek UI Light" w:cs="WeblySleek UI Light"/>
          <w:sz w:val="22"/>
          <w:szCs w:val="22"/>
          <w:lang w:val="en-US"/>
        </w:rPr>
        <w:t>odluka o iznosu part</w:t>
      </w:r>
      <w:r>
        <w:rPr>
          <w:rFonts w:ascii="WeblySleek UI Light" w:hAnsi="WeblySleek UI Light" w:cs="WeblySleek UI Light"/>
          <w:sz w:val="22"/>
          <w:szCs w:val="22"/>
          <w:lang w:val="en-US"/>
        </w:rPr>
        <w:t>icipacije za 1. i 2. godinu predškolskog programa za 2026./2027. godinu u obliku i sadržaju koji prileži pozivu na sjednicu.</w:t>
      </w:r>
    </w:p>
    <w:p w:rsidR="00687B49" w:rsidRDefault="00687B49">
      <w:pPr>
        <w:tabs>
          <w:tab w:val="left" w:pos="5245"/>
        </w:tabs>
        <w:spacing w:after="160" w:line="259" w:lineRule="auto"/>
        <w:jc w:val="both"/>
        <w:rPr>
          <w:rFonts w:ascii="WeblySleek UI Light" w:hAnsi="WeblySleek UI Light" w:cs="WeblySleek UI Light"/>
          <w:sz w:val="22"/>
          <w:szCs w:val="22"/>
        </w:rPr>
      </w:pPr>
    </w:p>
    <w:p w:rsidR="00687B49" w:rsidRDefault="00472246">
      <w:pPr>
        <w:tabs>
          <w:tab w:val="left" w:pos="5245"/>
        </w:tabs>
        <w:spacing w:after="160" w:line="259" w:lineRule="auto"/>
        <w:jc w:val="both"/>
        <w:rPr>
          <w:rFonts w:ascii="WeblySleek UI Light" w:hAnsi="WeblySleek UI Light" w:cs="WeblySleek UI Light"/>
          <w:sz w:val="22"/>
          <w:szCs w:val="22"/>
        </w:rPr>
      </w:pPr>
      <w:r>
        <w:rPr>
          <w:rFonts w:ascii="WeblySleek UI Light" w:hAnsi="WeblySleek UI Light" w:cs="WeblySleek UI Light"/>
          <w:sz w:val="22"/>
          <w:szCs w:val="22"/>
        </w:rPr>
        <w:t>Nema daljnjih pitanja, ni prijedloga.</w:t>
      </w:r>
    </w:p>
    <w:p w:rsidR="00687B49" w:rsidRDefault="00472246">
      <w:pPr>
        <w:jc w:val="both"/>
        <w:rPr>
          <w:rFonts w:ascii="WeblySleek UI Light" w:hAnsi="WeblySleek UI Light" w:cs="WeblySleek UI Light"/>
          <w:sz w:val="22"/>
          <w:szCs w:val="22"/>
        </w:rPr>
      </w:pPr>
      <w:r>
        <w:rPr>
          <w:rFonts w:ascii="WeblySleek UI Light" w:hAnsi="WeblySleek UI Light" w:cs="WeblySleek UI Light"/>
          <w:sz w:val="22"/>
          <w:szCs w:val="22"/>
        </w:rPr>
        <w:t>Završeno u 13,45 sati</w:t>
      </w:r>
    </w:p>
    <w:p w:rsidR="00687B49" w:rsidRDefault="00472246">
      <w:pPr>
        <w:jc w:val="both"/>
        <w:rPr>
          <w:rFonts w:ascii="WeblySleek UI Light" w:hAnsi="WeblySleek UI Light" w:cs="WeblySleek UI Light"/>
          <w:sz w:val="22"/>
          <w:szCs w:val="22"/>
        </w:rPr>
      </w:pPr>
      <w:r>
        <w:rPr>
          <w:rFonts w:ascii="WeblySleek UI Light" w:hAnsi="WeblySleek UI Light" w:cs="WeblySleek UI Light"/>
          <w:sz w:val="22"/>
          <w:szCs w:val="22"/>
        </w:rPr>
        <w:t xml:space="preserve">                                                                      </w:t>
      </w:r>
      <w:r>
        <w:rPr>
          <w:rFonts w:ascii="WeblySleek UI Light" w:hAnsi="WeblySleek UI Light" w:cs="WeblySleek UI Light"/>
          <w:sz w:val="22"/>
          <w:szCs w:val="22"/>
        </w:rPr>
        <w:t xml:space="preserve">              ZAPISNIČAR</w:t>
      </w:r>
    </w:p>
    <w:p w:rsidR="00687B49" w:rsidRDefault="00472246">
      <w:pPr>
        <w:jc w:val="both"/>
        <w:rPr>
          <w:rFonts w:ascii="WeblySleek UI Light" w:hAnsi="WeblySleek UI Light" w:cs="WeblySleek UI Light"/>
          <w:sz w:val="22"/>
          <w:szCs w:val="22"/>
        </w:rPr>
      </w:pPr>
      <w:r>
        <w:rPr>
          <w:rFonts w:ascii="WeblySleek UI Light" w:hAnsi="WeblySleek UI Light" w:cs="WeblySleek UI Light"/>
          <w:sz w:val="22"/>
          <w:szCs w:val="22"/>
        </w:rPr>
        <w:t xml:space="preserve">                                                                     Gordana Mandalinić-Tičinović, dipl. iur.</w:t>
      </w:r>
    </w:p>
    <w:p w:rsidR="00687B49" w:rsidRDefault="00687B49">
      <w:pPr>
        <w:jc w:val="both"/>
        <w:rPr>
          <w:rFonts w:ascii="WeblySleek UI Light" w:hAnsi="WeblySleek UI Light" w:cs="WeblySleek UI Light"/>
          <w:sz w:val="22"/>
          <w:szCs w:val="22"/>
        </w:rPr>
      </w:pPr>
    </w:p>
    <w:p w:rsidR="00687B49" w:rsidRDefault="00687B49">
      <w:pPr>
        <w:jc w:val="both"/>
        <w:rPr>
          <w:rFonts w:ascii="WeblySleek UI Light" w:hAnsi="WeblySleek UI Light" w:cs="WeblySleek UI Light"/>
          <w:sz w:val="22"/>
          <w:szCs w:val="22"/>
        </w:rPr>
      </w:pPr>
    </w:p>
    <w:p w:rsidR="00687B49" w:rsidRDefault="00687B49">
      <w:pPr>
        <w:jc w:val="both"/>
        <w:rPr>
          <w:rFonts w:ascii="WeblySleek UI Light" w:hAnsi="WeblySleek UI Light" w:cs="WeblySleek UI Light"/>
          <w:sz w:val="22"/>
          <w:szCs w:val="22"/>
        </w:rPr>
      </w:pPr>
    </w:p>
    <w:p w:rsidR="00687B49" w:rsidRDefault="00472246">
      <w:pPr>
        <w:jc w:val="both"/>
        <w:rPr>
          <w:rFonts w:ascii="WeblySleek UI Light" w:hAnsi="WeblySleek UI Light" w:cs="WeblySleek UI Light"/>
          <w:sz w:val="22"/>
          <w:szCs w:val="22"/>
        </w:rPr>
      </w:pPr>
      <w:r>
        <w:rPr>
          <w:rFonts w:ascii="WeblySleek UI Light" w:hAnsi="WeblySleek UI Light" w:cs="WeblySleek UI Light"/>
          <w:sz w:val="22"/>
          <w:szCs w:val="22"/>
        </w:rPr>
        <w:t xml:space="preserve">                                                                   PREDSJEDNICA ŠKOLSKOG ODBORA</w:t>
      </w:r>
    </w:p>
    <w:p w:rsidR="00687B49" w:rsidRDefault="00472246">
      <w:pPr>
        <w:jc w:val="both"/>
        <w:rPr>
          <w:rFonts w:ascii="WeblySleek UI Light" w:hAnsi="WeblySleek UI Light" w:cs="WeblySleek UI Light"/>
          <w:sz w:val="22"/>
          <w:szCs w:val="22"/>
        </w:rPr>
      </w:pPr>
      <w:r>
        <w:rPr>
          <w:rFonts w:ascii="WeblySleek UI Light" w:hAnsi="WeblySleek UI Light" w:cs="WeblySleek UI Light"/>
          <w:sz w:val="22"/>
          <w:szCs w:val="22"/>
        </w:rPr>
        <w:t xml:space="preserve">                                                                               Dalija Šaban, prof.</w:t>
      </w:r>
    </w:p>
    <w:p w:rsidR="00687B49" w:rsidRDefault="00687B49">
      <w:pPr>
        <w:jc w:val="both"/>
        <w:rPr>
          <w:rFonts w:ascii="WeblySleek UI Light" w:hAnsi="WeblySleek UI Light" w:cs="WeblySleek UI Light"/>
          <w:sz w:val="22"/>
          <w:szCs w:val="22"/>
        </w:rPr>
      </w:pPr>
    </w:p>
    <w:p w:rsidR="00687B49" w:rsidRDefault="00687B49">
      <w:pPr>
        <w:jc w:val="both"/>
        <w:rPr>
          <w:sz w:val="22"/>
          <w:szCs w:val="22"/>
        </w:rPr>
      </w:pPr>
    </w:p>
    <w:p w:rsidR="00687B49" w:rsidRDefault="00687B49">
      <w:pPr>
        <w:jc w:val="both"/>
      </w:pPr>
    </w:p>
    <w:p w:rsidR="00687B49" w:rsidRDefault="00687B49"/>
    <w:p w:rsidR="00687B49" w:rsidRDefault="00687B49"/>
    <w:sectPr w:rsidR="00687B4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246" w:rsidRDefault="00472246">
      <w:r>
        <w:separator/>
      </w:r>
    </w:p>
  </w:endnote>
  <w:endnote w:type="continuationSeparator" w:id="0">
    <w:p w:rsidR="00472246" w:rsidRDefault="0047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blySleek UI Light">
    <w:panose1 w:val="020B0502040204020203"/>
    <w:charset w:val="EE"/>
    <w:family w:val="swiss"/>
    <w:pitch w:val="variable"/>
    <w:sig w:usb0="E4002EFF" w:usb1="C000E47F" w:usb2="00000009" w:usb3="00000000" w:csb0="000001FF" w:csb1="00000000"/>
  </w:font>
  <w:font w:name="WeblySleek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49" w:rsidRDefault="00687B49">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390746"/>
      <w:docPartObj>
        <w:docPartGallery w:val="Page Numbers (Bottom of Page)"/>
        <w:docPartUnique/>
      </w:docPartObj>
    </w:sdtPr>
    <w:sdtEndPr/>
    <w:sdtContent>
      <w:p w:rsidR="00687B49" w:rsidRDefault="00472246">
        <w:pPr>
          <w:pStyle w:val="Podnoje"/>
          <w:jc w:val="center"/>
        </w:pPr>
        <w:r>
          <w:fldChar w:fldCharType="begin"/>
        </w:r>
        <w:r>
          <w:instrText>PAGE   \* MERGEFORMAT</w:instrText>
        </w:r>
        <w:r>
          <w:fldChar w:fldCharType="separate"/>
        </w:r>
        <w:r w:rsidR="005765C3">
          <w:rPr>
            <w:noProof/>
          </w:rPr>
          <w:t>5</w:t>
        </w:r>
        <w:r>
          <w:fldChar w:fldCharType="end"/>
        </w:r>
      </w:p>
    </w:sdtContent>
  </w:sdt>
  <w:p w:rsidR="00687B49" w:rsidRDefault="00687B49">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49" w:rsidRDefault="00687B4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246" w:rsidRDefault="00472246">
      <w:r>
        <w:separator/>
      </w:r>
    </w:p>
  </w:footnote>
  <w:footnote w:type="continuationSeparator" w:id="0">
    <w:p w:rsidR="00472246" w:rsidRDefault="00472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49" w:rsidRDefault="00687B49">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49" w:rsidRDefault="00687B4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49" w:rsidRDefault="00687B4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080"/>
    <w:multiLevelType w:val="multilevel"/>
    <w:tmpl w:val="700E3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DA46F2"/>
    <w:multiLevelType w:val="multilevel"/>
    <w:tmpl w:val="1952BF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4F3EF5"/>
    <w:multiLevelType w:val="multilevel"/>
    <w:tmpl w:val="30381F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2524D9"/>
    <w:multiLevelType w:val="multilevel"/>
    <w:tmpl w:val="AA563A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547074"/>
    <w:multiLevelType w:val="multilevel"/>
    <w:tmpl w:val="59044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426B15"/>
    <w:multiLevelType w:val="multilevel"/>
    <w:tmpl w:val="B714F1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D1544C9"/>
    <w:multiLevelType w:val="multilevel"/>
    <w:tmpl w:val="BD7610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92B5FA3"/>
    <w:multiLevelType w:val="multilevel"/>
    <w:tmpl w:val="F36C0D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E2A68BA"/>
    <w:multiLevelType w:val="multilevel"/>
    <w:tmpl w:val="CB74AA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9337B7"/>
    <w:multiLevelType w:val="multilevel"/>
    <w:tmpl w:val="2C2635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387464"/>
    <w:multiLevelType w:val="multilevel"/>
    <w:tmpl w:val="9146A0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7964E17"/>
    <w:multiLevelType w:val="multilevel"/>
    <w:tmpl w:val="AD40F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F47D4B"/>
    <w:multiLevelType w:val="multilevel"/>
    <w:tmpl w:val="4D16CF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6576557"/>
    <w:multiLevelType w:val="multilevel"/>
    <w:tmpl w:val="45C4F4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946FA5"/>
    <w:multiLevelType w:val="multilevel"/>
    <w:tmpl w:val="B584137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2E34B62"/>
    <w:multiLevelType w:val="multilevel"/>
    <w:tmpl w:val="13DACEB4"/>
    <w:lvl w:ilvl="0">
      <w:start w:val="3"/>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5B044A0"/>
    <w:multiLevelType w:val="multilevel"/>
    <w:tmpl w:val="68EE0D0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C96D5A"/>
    <w:multiLevelType w:val="multilevel"/>
    <w:tmpl w:val="A8F8CA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7FFC3C9D"/>
    <w:multiLevelType w:val="multilevel"/>
    <w:tmpl w:val="0706D3B6"/>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49"/>
    <w:rsid w:val="00472246"/>
    <w:rsid w:val="005765C3"/>
    <w:rsid w:val="00687B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Tekstbalonia">
    <w:name w:val="Balloon Text"/>
    <w:basedOn w:val="Normal"/>
    <w:uiPriority w:val="99"/>
    <w:semiHidden/>
    <w:unhideWhenUsed/>
    <w:rPr>
      <w:rFonts w:ascii="Tahoma" w:hAnsi="Tahoma" w:cs="Tahoma"/>
      <w:sz w:val="16"/>
      <w:szCs w:val="16"/>
    </w:rPr>
  </w:style>
  <w:style w:type="character" w:customStyle="1" w:styleId="TekstbaloniaChar">
    <w:name w:val="Tekst balončića Char"/>
    <w:basedOn w:val="Zadanifontodlomka"/>
    <w:uiPriority w:val="99"/>
    <w:semiHidden/>
    <w:rPr>
      <w:rFonts w:ascii="Tahoma" w:eastAsia="Times New Roman" w:hAnsi="Tahoma" w:cs="Tahoma"/>
      <w:sz w:val="16"/>
      <w:szCs w:val="16"/>
      <w:lang w:eastAsia="hr-HR"/>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Times New Roman" w:eastAsia="Times New Roman" w:hAnsi="Times New Roman" w:cs="Times New Roman"/>
      <w:sz w:val="24"/>
      <w:szCs w:val="24"/>
      <w:lang w:eastAsia="hr-HR"/>
    </w:rPr>
  </w:style>
  <w:style w:type="paragraph" w:styleId="Podnoje">
    <w:name w:val="footer"/>
    <w:basedOn w:val="Normal"/>
    <w:uiPriority w:val="99"/>
    <w:unhideWhenUsed/>
    <w:pPr>
      <w:tabs>
        <w:tab w:val="center" w:pos="4536"/>
        <w:tab w:val="right" w:pos="9072"/>
      </w:tabs>
    </w:pPr>
  </w:style>
  <w:style w:type="character" w:customStyle="1" w:styleId="PodnojeChar">
    <w:name w:val="Podnožje Char"/>
    <w:basedOn w:val="Zadanifontodlomka"/>
    <w:uiPriority w:val="99"/>
    <w:rPr>
      <w:rFonts w:ascii="Times New Roman" w:eastAsia="Times New Roman" w:hAnsi="Times New Roman" w:cs="Times New Roman"/>
      <w:sz w:val="24"/>
      <w:szCs w:val="24"/>
      <w:lang w:eastAsia="hr-HR"/>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pPr>
      <w:spacing w:before="100" w:beforeAutospacing="1" w:after="100" w:afterAutospacing="1"/>
    </w:pPr>
  </w:style>
  <w:style w:type="character" w:styleId="Naglaeno">
    <w:name w:val="Strong"/>
    <w:basedOn w:val="Zadanifontodlomka"/>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paragraph" w:styleId="Tekstbalonia">
    <w:name w:val="Balloon Text"/>
    <w:basedOn w:val="Normal"/>
    <w:uiPriority w:val="99"/>
    <w:semiHidden/>
    <w:unhideWhenUsed/>
    <w:rPr>
      <w:rFonts w:ascii="Tahoma" w:hAnsi="Tahoma" w:cs="Tahoma"/>
      <w:sz w:val="16"/>
      <w:szCs w:val="16"/>
    </w:rPr>
  </w:style>
  <w:style w:type="character" w:customStyle="1" w:styleId="TekstbaloniaChar">
    <w:name w:val="Tekst balončića Char"/>
    <w:basedOn w:val="Zadanifontodlomka"/>
    <w:uiPriority w:val="99"/>
    <w:semiHidden/>
    <w:rPr>
      <w:rFonts w:ascii="Tahoma" w:eastAsia="Times New Roman" w:hAnsi="Tahoma" w:cs="Tahoma"/>
      <w:sz w:val="16"/>
      <w:szCs w:val="16"/>
      <w:lang w:eastAsia="hr-HR"/>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Times New Roman" w:eastAsia="Times New Roman" w:hAnsi="Times New Roman" w:cs="Times New Roman"/>
      <w:sz w:val="24"/>
      <w:szCs w:val="24"/>
      <w:lang w:eastAsia="hr-HR"/>
    </w:rPr>
  </w:style>
  <w:style w:type="paragraph" w:styleId="Podnoje">
    <w:name w:val="footer"/>
    <w:basedOn w:val="Normal"/>
    <w:uiPriority w:val="99"/>
    <w:unhideWhenUsed/>
    <w:pPr>
      <w:tabs>
        <w:tab w:val="center" w:pos="4536"/>
        <w:tab w:val="right" w:pos="9072"/>
      </w:tabs>
    </w:pPr>
  </w:style>
  <w:style w:type="character" w:customStyle="1" w:styleId="PodnojeChar">
    <w:name w:val="Podnožje Char"/>
    <w:basedOn w:val="Zadanifontodlomka"/>
    <w:uiPriority w:val="99"/>
    <w:rPr>
      <w:rFonts w:ascii="Times New Roman" w:eastAsia="Times New Roman" w:hAnsi="Times New Roman" w:cs="Times New Roman"/>
      <w:sz w:val="24"/>
      <w:szCs w:val="24"/>
      <w:lang w:eastAsia="hr-HR"/>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pPr>
      <w:spacing w:before="100" w:beforeAutospacing="1" w:after="100" w:afterAutospacing="1"/>
    </w:pPr>
  </w:style>
  <w:style w:type="character" w:styleId="Naglaeno">
    <w:name w:val="Strong"/>
    <w:basedOn w:val="Zadanifontodlomka"/>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83CEF-9BE6-44F6-A4F7-1083FC4A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7477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2025-04-03T07:41:00Z</cp:lastPrinted>
  <dcterms:created xsi:type="dcterms:W3CDTF">2026-06-18T11:46:00Z</dcterms:created>
  <dcterms:modified xsi:type="dcterms:W3CDTF">2026-06-18T11:46:00Z</dcterms:modified>
</cp:coreProperties>
</file>